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62CA2" w14:textId="77777777" w:rsidR="00D37382" w:rsidRDefault="00A73ECC">
      <w:pPr>
        <w:pStyle w:val="3GPPHeader"/>
        <w:spacing w:after="60"/>
        <w:jc w:val="both"/>
        <w:rPr>
          <w:rFonts w:ascii="Arial" w:hAnsi="Arial" w:cs="Arial"/>
          <w:lang w:eastAsia="zh-CN"/>
        </w:rPr>
      </w:pPr>
      <w:r>
        <w:rPr>
          <w:rFonts w:ascii="Arial" w:hAnsi="Arial" w:cs="Arial"/>
        </w:rPr>
        <w:t>3GPP TSG-RAN WG2 Meeting #119-e</w:t>
      </w:r>
      <w:r>
        <w:rPr>
          <w:rFonts w:ascii="Arial" w:hAnsi="Arial" w:cs="Arial"/>
        </w:rPr>
        <w:tab/>
        <w:t>R2-2208083</w:t>
      </w:r>
    </w:p>
    <w:p w14:paraId="646B071C" w14:textId="77777777" w:rsidR="00D37382" w:rsidRDefault="00A73ECC">
      <w:pPr>
        <w:pStyle w:val="CRCoverPage"/>
        <w:outlineLvl w:val="0"/>
        <w:rPr>
          <w:rFonts w:cs="Arial"/>
          <w:b/>
          <w:sz w:val="24"/>
          <w:szCs w:val="24"/>
          <w:lang w:eastAsia="zh-CN"/>
        </w:rPr>
      </w:pPr>
      <w:r>
        <w:rPr>
          <w:rFonts w:cs="Arial"/>
          <w:b/>
          <w:sz w:val="24"/>
          <w:szCs w:val="24"/>
          <w:lang w:eastAsia="zh-CN"/>
        </w:rPr>
        <w:t xml:space="preserve">E-meeting, </w:t>
      </w:r>
      <w:r>
        <w:rPr>
          <w:rFonts w:eastAsia="等线" w:cs="Arial"/>
          <w:b/>
          <w:sz w:val="24"/>
          <w:szCs w:val="24"/>
          <w:lang w:eastAsia="zh-CN"/>
        </w:rPr>
        <w:t>17</w:t>
      </w:r>
      <w:r>
        <w:rPr>
          <w:rFonts w:eastAsia="等线" w:cs="Arial"/>
          <w:b/>
          <w:sz w:val="24"/>
          <w:szCs w:val="24"/>
          <w:vertAlign w:val="superscript"/>
          <w:lang w:eastAsia="zh-CN"/>
        </w:rPr>
        <w:t>th</w:t>
      </w:r>
      <w:r>
        <w:rPr>
          <w:rFonts w:cs="Arial"/>
          <w:b/>
          <w:sz w:val="24"/>
          <w:szCs w:val="24"/>
          <w:lang w:eastAsia="zh-CN"/>
        </w:rPr>
        <w:t xml:space="preserve"> August – 29</w:t>
      </w:r>
      <w:r>
        <w:rPr>
          <w:rFonts w:cs="Arial"/>
          <w:b/>
          <w:sz w:val="24"/>
          <w:szCs w:val="24"/>
          <w:vertAlign w:val="superscript"/>
          <w:lang w:eastAsia="zh-CN"/>
        </w:rPr>
        <w:t>th</w:t>
      </w:r>
      <w:r>
        <w:rPr>
          <w:rFonts w:cs="Arial"/>
          <w:b/>
          <w:sz w:val="24"/>
          <w:szCs w:val="24"/>
          <w:lang w:eastAsia="zh-CN"/>
        </w:rPr>
        <w:t xml:space="preserve"> August 2022</w:t>
      </w:r>
    </w:p>
    <w:p w14:paraId="78FCA937" w14:textId="77777777" w:rsidR="00D37382" w:rsidRPr="00D269DB" w:rsidRDefault="00D37382">
      <w:pPr>
        <w:pStyle w:val="Noramal"/>
        <w:jc w:val="left"/>
        <w:rPr>
          <w:lang w:val="en-US"/>
        </w:rPr>
      </w:pPr>
    </w:p>
    <w:p w14:paraId="0FF4A057" w14:textId="77777777" w:rsidR="00D37382" w:rsidRDefault="00A73ECC">
      <w:pPr>
        <w:spacing w:after="0" w:line="360" w:lineRule="auto"/>
        <w:ind w:left="1985" w:hanging="1985"/>
        <w:rPr>
          <w:rFonts w:ascii="Arial" w:eastAsiaTheme="minorEastAsia" w:hAnsi="Arial" w:cs="Arial"/>
          <w:b/>
          <w:bCs/>
          <w:sz w:val="24"/>
          <w:lang w:eastAsia="ko-KR"/>
        </w:rPr>
      </w:pPr>
      <w:r>
        <w:rPr>
          <w:rFonts w:ascii="Arial" w:eastAsiaTheme="minorEastAsia" w:hAnsi="Arial" w:cs="Arial"/>
          <w:b/>
          <w:bCs/>
          <w:sz w:val="24"/>
          <w:lang w:eastAsia="ko-KR"/>
        </w:rPr>
        <w:t>Agenda item:</w:t>
      </w:r>
      <w:r>
        <w:rPr>
          <w:rFonts w:ascii="Arial" w:eastAsiaTheme="minorEastAsia" w:hAnsi="Arial" w:cs="Arial"/>
          <w:b/>
          <w:bCs/>
          <w:sz w:val="24"/>
          <w:lang w:eastAsia="ko-KR"/>
        </w:rPr>
        <w:tab/>
        <w:t>8.9.2</w:t>
      </w:r>
    </w:p>
    <w:p w14:paraId="36B7D8BC" w14:textId="77777777" w:rsidR="00D37382" w:rsidRDefault="00A73ECC">
      <w:pPr>
        <w:spacing w:after="0" w:line="360" w:lineRule="auto"/>
        <w:ind w:left="1985" w:hanging="1985"/>
        <w:rPr>
          <w:rFonts w:ascii="Arial" w:eastAsiaTheme="minorEastAsia" w:hAnsi="Arial" w:cs="Arial"/>
          <w:b/>
          <w:bCs/>
          <w:sz w:val="24"/>
          <w:lang w:eastAsia="ko-KR"/>
        </w:rPr>
      </w:pPr>
      <w:r>
        <w:rPr>
          <w:rFonts w:ascii="Arial" w:eastAsiaTheme="minorEastAsia" w:hAnsi="Arial" w:cs="Arial"/>
          <w:b/>
          <w:bCs/>
          <w:sz w:val="24"/>
          <w:lang w:eastAsia="ko-KR"/>
        </w:rPr>
        <w:t>Source:</w:t>
      </w:r>
      <w:r>
        <w:rPr>
          <w:rFonts w:ascii="Arial" w:eastAsiaTheme="minorEastAsia" w:hAnsi="Arial" w:cs="Arial"/>
          <w:b/>
          <w:bCs/>
          <w:sz w:val="24"/>
          <w:lang w:eastAsia="ko-KR"/>
        </w:rPr>
        <w:tab/>
        <w:t>vivo</w:t>
      </w:r>
    </w:p>
    <w:p w14:paraId="460287CD" w14:textId="77777777" w:rsidR="00D37382" w:rsidRDefault="00A73ECC">
      <w:pPr>
        <w:spacing w:after="0" w:line="360" w:lineRule="auto"/>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Pr>
          <w:rFonts w:ascii="Arial" w:eastAsiaTheme="minorEastAsia" w:hAnsi="Arial" w:cs="Arial"/>
          <w:b/>
          <w:bCs/>
          <w:sz w:val="24"/>
          <w:lang w:eastAsia="ko-KR"/>
        </w:rPr>
        <w:t>Discussion on L2 and L3 U2U relay</w:t>
      </w:r>
    </w:p>
    <w:p w14:paraId="6A20A5B4" w14:textId="77777777" w:rsidR="00D37382" w:rsidRDefault="00A73ECC">
      <w:pPr>
        <w:pStyle w:val="ab"/>
        <w:spacing w:after="0" w:line="360" w:lineRule="auto"/>
        <w:rPr>
          <w:rFonts w:ascii="Arial" w:hAnsi="Arial" w:cs="Arial"/>
        </w:rPr>
      </w:pPr>
      <w:r>
        <w:rPr>
          <w:rFonts w:ascii="Arial" w:hAnsi="Arial" w:cs="Arial"/>
          <w:b/>
          <w:bCs/>
          <w:sz w:val="24"/>
        </w:rPr>
        <w:t>Document for:</w:t>
      </w:r>
      <w:r>
        <w:rPr>
          <w:rFonts w:ascii="Arial" w:hAnsi="Arial" w:cs="Arial"/>
          <w:b/>
          <w:bCs/>
          <w:sz w:val="24"/>
        </w:rPr>
        <w:tab/>
      </w:r>
      <w:r>
        <w:rPr>
          <w:rFonts w:ascii="Arial" w:hAnsi="Arial" w:cs="Arial"/>
          <w:b/>
          <w:bCs/>
          <w:sz w:val="24"/>
        </w:rPr>
        <w:tab/>
        <w:t>Discussion &amp; Decision</w:t>
      </w:r>
    </w:p>
    <w:p w14:paraId="0181C941" w14:textId="77777777" w:rsidR="00D37382" w:rsidRDefault="00A73ECC">
      <w:pPr>
        <w:pStyle w:val="1"/>
      </w:pPr>
      <w:r>
        <w:t>1. Introduction</w:t>
      </w:r>
    </w:p>
    <w:p w14:paraId="6B127470" w14:textId="77777777" w:rsidR="00D37382" w:rsidRDefault="00A73ECC">
      <w:pPr>
        <w:jc w:val="both"/>
        <w:rPr>
          <w:rFonts w:eastAsia="Malgun Gothic"/>
          <w:sz w:val="22"/>
          <w:lang w:eastAsia="ko-KR"/>
        </w:rPr>
      </w:pPr>
      <w:r>
        <w:rPr>
          <w:rFonts w:eastAsia="Malgun Gothic"/>
          <w:sz w:val="22"/>
          <w:lang w:eastAsia="ko-KR"/>
        </w:rPr>
        <w:t xml:space="preserve">According to the WID of NR </w:t>
      </w:r>
      <w:proofErr w:type="spellStart"/>
      <w:r>
        <w:rPr>
          <w:rFonts w:eastAsia="Malgun Gothic"/>
          <w:sz w:val="22"/>
          <w:lang w:eastAsia="ko-KR"/>
        </w:rPr>
        <w:t>sidelink</w:t>
      </w:r>
      <w:proofErr w:type="spellEnd"/>
      <w:r>
        <w:rPr>
          <w:rFonts w:eastAsia="Malgun Gothic"/>
          <w:sz w:val="22"/>
          <w:lang w:eastAsia="ko-KR"/>
        </w:rPr>
        <w:t xml:space="preserve"> relay enhancements [1], objective 1 is shown below:</w:t>
      </w:r>
    </w:p>
    <w:tbl>
      <w:tblPr>
        <w:tblStyle w:val="af9"/>
        <w:tblW w:w="0" w:type="auto"/>
        <w:tblLook w:val="04A0" w:firstRow="1" w:lastRow="0" w:firstColumn="1" w:lastColumn="0" w:noHBand="0" w:noVBand="1"/>
      </w:tblPr>
      <w:tblGrid>
        <w:gridCol w:w="9631"/>
      </w:tblGrid>
      <w:tr w:rsidR="00D37382" w14:paraId="08C96E11" w14:textId="77777777">
        <w:tc>
          <w:tcPr>
            <w:tcW w:w="9631" w:type="dxa"/>
          </w:tcPr>
          <w:p w14:paraId="3E09E4E0" w14:textId="77777777" w:rsidR="00D37382" w:rsidRDefault="00A73ECC">
            <w:pPr>
              <w:numPr>
                <w:ilvl w:val="0"/>
                <w:numId w:val="4"/>
              </w:numPr>
              <w:spacing w:before="120" w:after="0" w:line="280" w:lineRule="atLeast"/>
              <w:jc w:val="both"/>
              <w:textAlignment w:val="auto"/>
              <w:rPr>
                <w:rFonts w:eastAsia="等线"/>
              </w:rPr>
            </w:pPr>
            <w:r>
              <w:rPr>
                <w:rFonts w:eastAsia="等线"/>
              </w:rPr>
              <w:t>Specify mechanisms to support single-hop Layer-2 and Layer-3 UE-to-UE relay (i.e., source UE -&gt; relay UE -&gt; destination UE) for unicast [RAN2, RAN3, RAN4].</w:t>
            </w:r>
          </w:p>
          <w:p w14:paraId="1C9E31E1" w14:textId="77777777" w:rsidR="00D37382" w:rsidRDefault="00A73ECC">
            <w:pPr>
              <w:numPr>
                <w:ilvl w:val="1"/>
                <w:numId w:val="4"/>
              </w:numPr>
              <w:spacing w:before="120" w:after="0" w:line="280" w:lineRule="atLeast"/>
              <w:jc w:val="both"/>
              <w:textAlignment w:val="auto"/>
              <w:rPr>
                <w:rFonts w:eastAsia="等线"/>
              </w:rPr>
            </w:pPr>
            <w:r>
              <w:rPr>
                <w:rFonts w:hint="eastAsia"/>
                <w:lang w:eastAsia="ko-KR"/>
              </w:rPr>
              <w:t xml:space="preserve">Common </w:t>
            </w:r>
            <w:r>
              <w:rPr>
                <w:lang w:eastAsia="ko-KR"/>
              </w:rPr>
              <w:t>part for Layer-2 and Layer-3 relay to be prioritized until RAN#98</w:t>
            </w:r>
          </w:p>
          <w:p w14:paraId="7BEC49AB" w14:textId="77777777" w:rsidR="00D37382" w:rsidRDefault="00A73ECC">
            <w:pPr>
              <w:numPr>
                <w:ilvl w:val="2"/>
                <w:numId w:val="4"/>
              </w:numPr>
              <w:spacing w:before="120" w:after="0" w:line="280" w:lineRule="atLeast"/>
              <w:jc w:val="both"/>
              <w:textAlignment w:val="auto"/>
              <w:rPr>
                <w:rFonts w:eastAsia="等线"/>
              </w:rPr>
            </w:pPr>
            <w:r>
              <w:rPr>
                <w:rFonts w:eastAsia="等线"/>
              </w:rPr>
              <w:t>Relay discovery and (re)selection [RAN2, RAN4]</w:t>
            </w:r>
          </w:p>
          <w:p w14:paraId="32D32985" w14:textId="77777777" w:rsidR="00D37382" w:rsidRDefault="00A73ECC">
            <w:pPr>
              <w:numPr>
                <w:ilvl w:val="2"/>
                <w:numId w:val="4"/>
              </w:numPr>
              <w:spacing w:before="120" w:after="0" w:line="280" w:lineRule="atLeast"/>
              <w:jc w:val="both"/>
              <w:textAlignment w:val="auto"/>
              <w:rPr>
                <w:rFonts w:eastAsia="等线"/>
              </w:rPr>
            </w:pPr>
            <w:r>
              <w:rPr>
                <w:lang w:eastAsia="ko-KR"/>
              </w:rPr>
              <w:t>Signalling</w:t>
            </w:r>
            <w:r>
              <w:rPr>
                <w:rFonts w:hint="eastAsia"/>
                <w:lang w:eastAsia="ko-KR"/>
              </w:rPr>
              <w:t xml:space="preserve"> </w:t>
            </w:r>
            <w:r>
              <w:rPr>
                <w:lang w:eastAsia="ko-KR"/>
              </w:rPr>
              <w:t xml:space="preserve">support for </w:t>
            </w:r>
            <w:r>
              <w:rPr>
                <w:rFonts w:eastAsia="等线"/>
              </w:rPr>
              <w:t>Relay and remote UE authorization if SA2 concludes it is needed [RAN3]</w:t>
            </w:r>
          </w:p>
          <w:p w14:paraId="69ECABA8" w14:textId="77777777" w:rsidR="00D37382" w:rsidRDefault="00A73ECC">
            <w:pPr>
              <w:numPr>
                <w:ilvl w:val="1"/>
                <w:numId w:val="4"/>
              </w:numPr>
              <w:spacing w:before="120" w:after="0" w:line="280" w:lineRule="atLeast"/>
              <w:jc w:val="both"/>
              <w:textAlignment w:val="auto"/>
              <w:rPr>
                <w:rFonts w:eastAsia="等线"/>
              </w:rPr>
            </w:pPr>
            <w:r>
              <w:rPr>
                <w:rFonts w:hint="eastAsia"/>
                <w:lang w:eastAsia="ko-KR"/>
              </w:rPr>
              <w:t>Layer-2 relay specific part</w:t>
            </w:r>
          </w:p>
          <w:p w14:paraId="37822BCA" w14:textId="77777777" w:rsidR="00D37382" w:rsidRDefault="00A73ECC">
            <w:pPr>
              <w:numPr>
                <w:ilvl w:val="2"/>
                <w:numId w:val="4"/>
              </w:numPr>
              <w:spacing w:before="120" w:after="0" w:line="280" w:lineRule="atLeast"/>
              <w:jc w:val="both"/>
              <w:textAlignment w:val="auto"/>
              <w:rPr>
                <w:rFonts w:eastAsia="等线"/>
              </w:rPr>
            </w:pPr>
            <w:bookmarkStart w:id="0" w:name="OLE_LINK9"/>
            <w:bookmarkStart w:id="1" w:name="OLE_LINK10"/>
            <w:r>
              <w:rPr>
                <w:rFonts w:eastAsia="等线"/>
              </w:rPr>
              <w:t xml:space="preserve">UE-to-UE relay adaptation layer design </w:t>
            </w:r>
            <w:bookmarkEnd w:id="0"/>
            <w:bookmarkEnd w:id="1"/>
            <w:r>
              <w:rPr>
                <w:rFonts w:eastAsia="等线"/>
              </w:rPr>
              <w:t>[RAN2]</w:t>
            </w:r>
          </w:p>
          <w:p w14:paraId="17D6C378" w14:textId="77777777" w:rsidR="00D37382" w:rsidRDefault="00A73ECC">
            <w:pPr>
              <w:numPr>
                <w:ilvl w:val="2"/>
                <w:numId w:val="4"/>
              </w:numPr>
              <w:spacing w:before="120" w:after="0" w:line="280" w:lineRule="atLeast"/>
              <w:jc w:val="both"/>
              <w:textAlignment w:val="auto"/>
              <w:rPr>
                <w:rFonts w:eastAsia="等线"/>
              </w:rPr>
            </w:pPr>
            <w:r>
              <w:rPr>
                <w:rFonts w:eastAsia="等线"/>
              </w:rPr>
              <w:t>Control plane procedures [RAN2]</w:t>
            </w:r>
          </w:p>
          <w:p w14:paraId="25159954" w14:textId="77777777" w:rsidR="00D37382" w:rsidRDefault="00A73ECC">
            <w:pPr>
              <w:numPr>
                <w:ilvl w:val="2"/>
                <w:numId w:val="4"/>
              </w:numPr>
              <w:spacing w:before="120" w:after="0" w:line="280" w:lineRule="atLeast"/>
              <w:jc w:val="both"/>
              <w:textAlignment w:val="auto"/>
              <w:rPr>
                <w:rFonts w:eastAsia="等线"/>
              </w:rPr>
            </w:pPr>
            <w:r>
              <w:rPr>
                <w:rFonts w:eastAsia="等线"/>
              </w:rPr>
              <w:t>QoS handling if needed, subject to SA2 progress [RAN2]</w:t>
            </w:r>
          </w:p>
          <w:p w14:paraId="48A7F0F9" w14:textId="77777777" w:rsidR="00D37382" w:rsidRDefault="00A73ECC">
            <w:pPr>
              <w:spacing w:before="120" w:after="0" w:line="280" w:lineRule="atLeast"/>
              <w:ind w:left="360"/>
              <w:jc w:val="both"/>
              <w:textAlignment w:val="auto"/>
              <w:rPr>
                <w:lang w:eastAsia="ko-KR"/>
              </w:rPr>
            </w:pPr>
            <w:r>
              <w:rPr>
                <w:rFonts w:hint="eastAsia"/>
                <w:lang w:eastAsia="ko-KR"/>
              </w:rPr>
              <w:t>Note</w:t>
            </w:r>
            <w:r>
              <w:rPr>
                <w:lang w:eastAsia="ko-KR"/>
              </w:rPr>
              <w:t xml:space="preserve"> 1A</w:t>
            </w:r>
            <w:r>
              <w:rPr>
                <w:rFonts w:hint="eastAsia"/>
                <w:lang w:eastAsia="ko-KR"/>
              </w:rPr>
              <w:t xml:space="preserve">: </w:t>
            </w:r>
            <w:r>
              <w:rPr>
                <w:lang w:eastAsia="ko-KR"/>
              </w:rPr>
              <w:t xml:space="preserve">This work should </w:t>
            </w:r>
            <w:proofErr w:type="gramStart"/>
            <w:r>
              <w:rPr>
                <w:lang w:eastAsia="ko-KR"/>
              </w:rPr>
              <w:t>take into account</w:t>
            </w:r>
            <w:proofErr w:type="gramEnd"/>
            <w:r>
              <w:rPr>
                <w:lang w:eastAsia="ko-KR"/>
              </w:rPr>
              <w:t xml:space="preserve"> the forward compatibility for supporting more than one hop in a later release.</w:t>
            </w:r>
          </w:p>
          <w:p w14:paraId="6DD468E8" w14:textId="77777777" w:rsidR="00D37382" w:rsidRDefault="00A73ECC">
            <w:pPr>
              <w:spacing w:before="120" w:after="0" w:line="280" w:lineRule="atLeast"/>
              <w:ind w:left="360"/>
              <w:jc w:val="both"/>
              <w:textAlignment w:val="auto"/>
              <w:rPr>
                <w:lang w:eastAsia="ko-KR"/>
              </w:rPr>
            </w:pPr>
            <w:r>
              <w:rPr>
                <w:lang w:eastAsia="ko-KR"/>
              </w:rPr>
              <w:t>Note 1B: A remote UE is connected to only a single relay UE at a given time for a given destination UE.</w:t>
            </w:r>
          </w:p>
        </w:tc>
      </w:tr>
    </w:tbl>
    <w:p w14:paraId="3290374D" w14:textId="77777777" w:rsidR="00D37382" w:rsidRDefault="00D37382">
      <w:pPr>
        <w:overflowPunct/>
        <w:autoSpaceDE/>
        <w:autoSpaceDN/>
        <w:adjustRightInd/>
        <w:spacing w:after="0"/>
        <w:textAlignment w:val="auto"/>
        <w:rPr>
          <w:rFonts w:eastAsia="宋体"/>
          <w:lang w:eastAsia="en-US"/>
        </w:rPr>
      </w:pPr>
    </w:p>
    <w:p w14:paraId="61A6567E" w14:textId="77777777" w:rsidR="00D37382" w:rsidRDefault="00A73ECC">
      <w:pPr>
        <w:jc w:val="both"/>
        <w:rPr>
          <w:rFonts w:eastAsia="Malgun Gothic"/>
          <w:sz w:val="22"/>
          <w:szCs w:val="22"/>
          <w:lang w:eastAsia="ko-KR"/>
        </w:rPr>
      </w:pPr>
      <w:r>
        <w:rPr>
          <w:rFonts w:eastAsia="Malgun Gothic"/>
          <w:sz w:val="22"/>
          <w:szCs w:val="22"/>
          <w:lang w:eastAsia="ko-KR"/>
        </w:rPr>
        <w:t xml:space="preserve">In this contribution, we will discuss the (sub-)bullets in objective 1 which have RAN2 impact and </w:t>
      </w:r>
      <w:r>
        <w:rPr>
          <w:bCs/>
          <w:sz w:val="22"/>
          <w:szCs w:val="22"/>
          <w:lang w:val="en-US" w:eastAsia="en-GB"/>
        </w:rPr>
        <w:t>give our suggestions on each.</w:t>
      </w:r>
    </w:p>
    <w:p w14:paraId="45511197" w14:textId="77777777" w:rsidR="00D37382" w:rsidRDefault="00A73ECC">
      <w:pPr>
        <w:pStyle w:val="1"/>
        <w:rPr>
          <w:rFonts w:eastAsia="Malgun Gothic"/>
        </w:rPr>
      </w:pPr>
      <w:r>
        <w:rPr>
          <w:rFonts w:eastAsia="Malgun Gothic"/>
        </w:rPr>
        <w:t xml:space="preserve">2. </w:t>
      </w:r>
      <w:r>
        <w:rPr>
          <w:rFonts w:eastAsia="Malgun Gothic" w:hint="eastAsia"/>
        </w:rPr>
        <w:t>Discussion</w:t>
      </w:r>
    </w:p>
    <w:p w14:paraId="521CA452" w14:textId="77777777" w:rsidR="00D37382" w:rsidRDefault="00A73ECC">
      <w:pPr>
        <w:pStyle w:val="2"/>
        <w:rPr>
          <w:rFonts w:eastAsia="Malgun Gothic"/>
          <w:sz w:val="24"/>
        </w:rPr>
      </w:pPr>
      <w:r>
        <w:rPr>
          <w:rFonts w:eastAsia="Malgun Gothic"/>
          <w:sz w:val="24"/>
        </w:rPr>
        <w:t xml:space="preserve">2.1 U2U Relay discovery </w:t>
      </w:r>
    </w:p>
    <w:p w14:paraId="2FD8CF28" w14:textId="77777777" w:rsidR="00D37382" w:rsidRDefault="00A73ECC">
      <w:pPr>
        <w:rPr>
          <w:lang w:eastAsia="zh-CN"/>
        </w:rPr>
      </w:pPr>
      <w:r>
        <w:rPr>
          <w:rFonts w:eastAsia="Malgun Gothic"/>
        </w:rPr>
        <w:t xml:space="preserve">For Rel-18 U2U relay discovery, there are ongoing discussions for the procedure design in SA2 </w:t>
      </w:r>
      <w:r>
        <w:rPr>
          <w:rFonts w:eastAsia="Malgun Gothic"/>
        </w:rPr>
        <w:fldChar w:fldCharType="begin"/>
      </w:r>
      <w:r>
        <w:rPr>
          <w:rFonts w:eastAsia="Malgun Gothic"/>
        </w:rPr>
        <w:instrText xml:space="preserve"> REF _Ref110874863 \r \h </w:instrText>
      </w:r>
      <w:r>
        <w:rPr>
          <w:rFonts w:eastAsia="Malgun Gothic"/>
        </w:rPr>
      </w:r>
      <w:r>
        <w:rPr>
          <w:rFonts w:eastAsia="Malgun Gothic"/>
        </w:rPr>
        <w:fldChar w:fldCharType="separate"/>
      </w:r>
      <w:r>
        <w:rPr>
          <w:rFonts w:eastAsia="Malgun Gothic"/>
        </w:rPr>
        <w:t>[2]</w:t>
      </w:r>
      <w:r>
        <w:rPr>
          <w:rFonts w:eastAsia="Malgun Gothic"/>
        </w:rPr>
        <w:fldChar w:fldCharType="end"/>
      </w:r>
      <w:r>
        <w:rPr>
          <w:rFonts w:eastAsia="Malgun Gothic"/>
        </w:rPr>
        <w:t>, e.g.</w:t>
      </w:r>
      <w:r>
        <w:t xml:space="preserve"> </w:t>
      </w:r>
      <w:r>
        <w:rPr>
          <w:rFonts w:eastAsia="Malgun Gothic"/>
        </w:rPr>
        <w:t xml:space="preserve">Procedure for UE-to-UE Relay discovery with Model A, </w:t>
      </w:r>
      <w:r>
        <w:rPr>
          <w:lang w:eastAsia="zh-CN"/>
        </w:rPr>
        <w:t xml:space="preserve">Procedure for UE-to-UE Relay discovery with Model B, UE-to-UE discovery procedure which is integrated into the unicast link establishment procedure, etc. As the RAN study has dependency on the procedure design in SA2, we should first discuss which aspects could be discussed in RAN2 in parallel with SA2 discussion. </w:t>
      </w:r>
    </w:p>
    <w:p w14:paraId="2B90048E" w14:textId="77777777" w:rsidR="00D37382" w:rsidRDefault="00A73ECC">
      <w:pPr>
        <w:pStyle w:val="a6"/>
        <w:rPr>
          <w:lang w:eastAsia="zh-CN"/>
        </w:rPr>
      </w:pPr>
      <w:bookmarkStart w:id="2" w:name="_Ref110947253"/>
      <w:r>
        <w:t xml:space="preserve">Observation </w:t>
      </w:r>
      <w:r>
        <w:fldChar w:fldCharType="begin"/>
      </w:r>
      <w:r>
        <w:instrText xml:space="preserve"> SEQ Observation \* ARABIC </w:instrText>
      </w:r>
      <w:r>
        <w:fldChar w:fldCharType="separate"/>
      </w:r>
      <w:r>
        <w:t>1</w:t>
      </w:r>
      <w:r>
        <w:fldChar w:fldCharType="end"/>
      </w:r>
      <w:r>
        <w:rPr>
          <w:lang w:eastAsia="zh-CN"/>
        </w:rPr>
        <w:t>: Discovery procedures for U2U relay are being studied by SA2.</w:t>
      </w:r>
      <w:bookmarkEnd w:id="2"/>
    </w:p>
    <w:p w14:paraId="4F0B78F4" w14:textId="77777777" w:rsidR="00D37382" w:rsidRDefault="00A73ECC">
      <w:pPr>
        <w:rPr>
          <w:rFonts w:eastAsia="Malgun Gothic"/>
        </w:rPr>
      </w:pPr>
      <w:r>
        <w:rPr>
          <w:rFonts w:eastAsia="Malgun Gothic"/>
        </w:rPr>
        <w:t>In our understanding, the aspects that are more RAN-independent are as follows:</w:t>
      </w:r>
    </w:p>
    <w:p w14:paraId="062BF96B" w14:textId="77777777" w:rsidR="00D37382" w:rsidRDefault="00A73ECC">
      <w:r>
        <w:rPr>
          <w:b/>
        </w:rPr>
        <w:t>1. P</w:t>
      </w:r>
      <w:r>
        <w:rPr>
          <w:rFonts w:hint="eastAsia"/>
          <w:b/>
        </w:rPr>
        <w:t>rotocol stack</w:t>
      </w:r>
      <w:r>
        <w:t xml:space="preserve">. </w:t>
      </w:r>
    </w:p>
    <w:p w14:paraId="600C2A01" w14:textId="77777777" w:rsidR="00D37382" w:rsidRDefault="00A73ECC">
      <w:r>
        <w:lastRenderedPageBreak/>
        <w:t xml:space="preserve">The protocol stack for discovery message of U2U relay has been studied by RAN2 in Rel-17 SI phase, which is the same as the protocol of U2N relay that is specified in subsequent WI. </w:t>
      </w:r>
      <w:proofErr w:type="gramStart"/>
      <w:r>
        <w:t>So</w:t>
      </w:r>
      <w:proofErr w:type="gramEnd"/>
      <w:r>
        <w:t xml:space="preserve"> it can be discussed whether the protocol for discovery of U2N relay can be reused in U2U relay architecture.</w:t>
      </w:r>
    </w:p>
    <w:p w14:paraId="4DB441AD" w14:textId="77777777" w:rsidR="00D37382" w:rsidRDefault="00A73ECC">
      <w:pPr>
        <w:rPr>
          <w:b/>
        </w:rPr>
      </w:pPr>
      <w:r>
        <w:rPr>
          <w:b/>
        </w:rPr>
        <w:t xml:space="preserve">2. Resource configuration. </w:t>
      </w:r>
    </w:p>
    <w:p w14:paraId="17487778" w14:textId="4A3327E5" w:rsidR="00D37382" w:rsidRDefault="00A73ECC">
      <w:pPr>
        <w:rPr>
          <w:lang w:eastAsia="zh-CN"/>
        </w:rPr>
      </w:pPr>
      <w:r>
        <w:t>Considering the similarity of U2U relay discovery and U2N relay discovery, the resources used for U2N relay discovery and U2U relay discovery should be similar or the same, e.g. the same dedicated discovery resource pool. On the other hand, as there are two remote UEs in U2U relay architecture, which node should determine the resource can also be discusse</w:t>
      </w:r>
      <w:r w:rsidR="008D392E">
        <w:t>d, as well as the resource allocation mode to be supported.</w:t>
      </w:r>
    </w:p>
    <w:p w14:paraId="521C0677" w14:textId="77777777" w:rsidR="00D37382" w:rsidRDefault="00A73ECC">
      <w:pPr>
        <w:rPr>
          <w:b/>
        </w:rPr>
      </w:pPr>
      <w:r>
        <w:rPr>
          <w:b/>
        </w:rPr>
        <w:t>3. Other configuration used for U2U relay discovery control.</w:t>
      </w:r>
    </w:p>
    <w:p w14:paraId="1830F533" w14:textId="77777777" w:rsidR="00D37382" w:rsidRDefault="00A73ECC">
      <w:r>
        <w:t xml:space="preserve">It can be discussed about e.g. some AS parameters, such as threshold configuration (used to control U2U relay discovery transmission), </w:t>
      </w:r>
      <w:proofErr w:type="spellStart"/>
      <w:r>
        <w:t>gNB</w:t>
      </w:r>
      <w:proofErr w:type="spellEnd"/>
      <w:r>
        <w:t xml:space="preserve"> capability indication (similar as L2/L3 U2N relay discovery indication in SIB12), SL-SRB configurations, etc. These configurations are supposed to be independent to SA2 discussion.</w:t>
      </w:r>
    </w:p>
    <w:p w14:paraId="293B6392" w14:textId="77777777" w:rsidR="00D37382" w:rsidRDefault="00A73ECC">
      <w:r>
        <w:t>Therefore, we propose:</w:t>
      </w:r>
    </w:p>
    <w:p w14:paraId="66679ACC" w14:textId="77777777" w:rsidR="00D37382" w:rsidRDefault="00A73ECC">
      <w:pPr>
        <w:pStyle w:val="a6"/>
      </w:pPr>
      <w:bookmarkStart w:id="3" w:name="_Ref110947293"/>
      <w:r>
        <w:t xml:space="preserve">Proposal </w:t>
      </w:r>
      <w:r>
        <w:fldChar w:fldCharType="begin"/>
      </w:r>
      <w:r>
        <w:instrText xml:space="preserve"> SEQ Proposal \* ARABIC </w:instrText>
      </w:r>
      <w:r>
        <w:fldChar w:fldCharType="separate"/>
      </w:r>
      <w:r>
        <w:t>1</w:t>
      </w:r>
      <w:r>
        <w:fldChar w:fldCharType="end"/>
      </w:r>
      <w:r>
        <w:t>: Independently from SA2 discussion about discovery procedure, RAN2 can discuss the following aspects for U2U relay discovery in parallel:</w:t>
      </w:r>
      <w:bookmarkEnd w:id="3"/>
    </w:p>
    <w:p w14:paraId="2FAA7E3E" w14:textId="77777777" w:rsidR="00D37382" w:rsidRDefault="00A73ECC">
      <w:pPr>
        <w:pStyle w:val="Comments"/>
        <w:numPr>
          <w:ilvl w:val="0"/>
          <w:numId w:val="5"/>
        </w:numPr>
        <w:rPr>
          <w:rFonts w:ascii="Times New Roman" w:hAnsi="Times New Roman"/>
          <w:b/>
          <w:i w:val="0"/>
          <w:sz w:val="20"/>
          <w:szCs w:val="20"/>
        </w:rPr>
      </w:pPr>
      <w:r>
        <w:rPr>
          <w:rFonts w:ascii="Times New Roman" w:hAnsi="Times New Roman"/>
          <w:b/>
          <w:i w:val="0"/>
          <w:sz w:val="20"/>
          <w:szCs w:val="20"/>
        </w:rPr>
        <w:t>Discovery protocol stack</w:t>
      </w:r>
    </w:p>
    <w:p w14:paraId="3AB9ED36" w14:textId="1B23EF50" w:rsidR="00D37382" w:rsidRDefault="00A73ECC">
      <w:pPr>
        <w:pStyle w:val="Comments"/>
        <w:numPr>
          <w:ilvl w:val="0"/>
          <w:numId w:val="5"/>
        </w:numPr>
        <w:rPr>
          <w:rFonts w:ascii="Times New Roman" w:hAnsi="Times New Roman"/>
          <w:b/>
          <w:i w:val="0"/>
          <w:sz w:val="20"/>
          <w:szCs w:val="20"/>
        </w:rPr>
      </w:pPr>
      <w:r>
        <w:rPr>
          <w:rFonts w:ascii="Times New Roman" w:hAnsi="Times New Roman"/>
          <w:b/>
          <w:i w:val="0"/>
          <w:sz w:val="20"/>
          <w:szCs w:val="20"/>
        </w:rPr>
        <w:t>Resource configuration</w:t>
      </w:r>
      <w:r w:rsidR="008D392E">
        <w:rPr>
          <w:rFonts w:ascii="Times New Roman" w:hAnsi="Times New Roman"/>
          <w:b/>
          <w:i w:val="0"/>
          <w:sz w:val="20"/>
          <w:szCs w:val="20"/>
        </w:rPr>
        <w:t>/allocation</w:t>
      </w:r>
    </w:p>
    <w:p w14:paraId="0D6807A6" w14:textId="4CA08CC1" w:rsidR="00D37382" w:rsidRDefault="00A73ECC">
      <w:pPr>
        <w:pStyle w:val="Comments"/>
        <w:numPr>
          <w:ilvl w:val="1"/>
          <w:numId w:val="5"/>
        </w:numPr>
        <w:rPr>
          <w:rFonts w:ascii="Times New Roman" w:hAnsi="Times New Roman"/>
          <w:b/>
          <w:i w:val="0"/>
          <w:sz w:val="20"/>
          <w:szCs w:val="20"/>
        </w:rPr>
      </w:pPr>
      <w:r>
        <w:rPr>
          <w:rFonts w:ascii="Times New Roman" w:hAnsi="Times New Roman"/>
          <w:b/>
          <w:i w:val="0"/>
          <w:sz w:val="20"/>
          <w:szCs w:val="20"/>
        </w:rPr>
        <w:t>Resource pool configuration (e.g. dedicated pool vs. shared pool)</w:t>
      </w:r>
    </w:p>
    <w:p w14:paraId="4644A6E6" w14:textId="4949FC8E" w:rsidR="008D392E" w:rsidRDefault="008D392E">
      <w:pPr>
        <w:pStyle w:val="Comments"/>
        <w:numPr>
          <w:ilvl w:val="1"/>
          <w:numId w:val="5"/>
        </w:numPr>
        <w:rPr>
          <w:rFonts w:ascii="Times New Roman" w:hAnsi="Times New Roman"/>
          <w:b/>
          <w:i w:val="0"/>
          <w:sz w:val="20"/>
          <w:szCs w:val="20"/>
        </w:rPr>
      </w:pPr>
      <w:r>
        <w:rPr>
          <w:rFonts w:ascii="Times New Roman" w:hAnsi="Times New Roman"/>
          <w:b/>
          <w:i w:val="0"/>
          <w:sz w:val="20"/>
          <w:szCs w:val="20"/>
        </w:rPr>
        <w:t xml:space="preserve">Mode 1/ </w:t>
      </w:r>
      <w:r w:rsidR="00F82BED">
        <w:rPr>
          <w:rFonts w:ascii="Times New Roman" w:hAnsi="Times New Roman"/>
          <w:b/>
          <w:i w:val="0"/>
          <w:sz w:val="20"/>
          <w:szCs w:val="20"/>
        </w:rPr>
        <w:t>M</w:t>
      </w:r>
      <w:r>
        <w:rPr>
          <w:rFonts w:ascii="Times New Roman" w:hAnsi="Times New Roman"/>
          <w:b/>
          <w:i w:val="0"/>
          <w:sz w:val="20"/>
          <w:szCs w:val="20"/>
        </w:rPr>
        <w:t>ode 2 for remote UEs and U2U relay UE</w:t>
      </w:r>
    </w:p>
    <w:p w14:paraId="6AFA278B" w14:textId="77777777" w:rsidR="00D37382" w:rsidRDefault="00A73ECC">
      <w:pPr>
        <w:pStyle w:val="Comments"/>
        <w:numPr>
          <w:ilvl w:val="0"/>
          <w:numId w:val="5"/>
        </w:numPr>
        <w:rPr>
          <w:rFonts w:ascii="Times New Roman" w:hAnsi="Times New Roman"/>
          <w:b/>
          <w:i w:val="0"/>
          <w:sz w:val="20"/>
          <w:szCs w:val="20"/>
        </w:rPr>
      </w:pPr>
      <w:proofErr w:type="gramStart"/>
      <w:r>
        <w:rPr>
          <w:rFonts w:ascii="Times New Roman" w:hAnsi="Times New Roman"/>
          <w:b/>
          <w:i w:val="0"/>
          <w:sz w:val="20"/>
          <w:szCs w:val="20"/>
        </w:rPr>
        <w:t>Other</w:t>
      </w:r>
      <w:proofErr w:type="gramEnd"/>
      <w:r>
        <w:rPr>
          <w:rFonts w:ascii="Times New Roman" w:hAnsi="Times New Roman"/>
          <w:b/>
          <w:i w:val="0"/>
          <w:sz w:val="20"/>
          <w:szCs w:val="20"/>
        </w:rPr>
        <w:t xml:space="preserve"> configuration</w:t>
      </w:r>
    </w:p>
    <w:p w14:paraId="19CC0133" w14:textId="77777777" w:rsidR="00D37382" w:rsidRDefault="00A73ECC">
      <w:pPr>
        <w:pStyle w:val="Comments"/>
        <w:numPr>
          <w:ilvl w:val="1"/>
          <w:numId w:val="5"/>
        </w:numPr>
        <w:rPr>
          <w:rFonts w:ascii="Times New Roman" w:hAnsi="Times New Roman"/>
          <w:b/>
          <w:i w:val="0"/>
          <w:sz w:val="20"/>
          <w:szCs w:val="20"/>
        </w:rPr>
      </w:pPr>
      <w:r>
        <w:rPr>
          <w:rFonts w:ascii="Times New Roman" w:hAnsi="Times New Roman"/>
          <w:b/>
          <w:i w:val="0"/>
          <w:sz w:val="20"/>
          <w:szCs w:val="20"/>
        </w:rPr>
        <w:t xml:space="preserve">Threshold configuration and associated condition to transmit U2U relay discovery message </w:t>
      </w:r>
    </w:p>
    <w:p w14:paraId="4256C530" w14:textId="77777777" w:rsidR="00D37382" w:rsidRDefault="00A73ECC">
      <w:pPr>
        <w:pStyle w:val="Comments"/>
        <w:numPr>
          <w:ilvl w:val="1"/>
          <w:numId w:val="5"/>
        </w:numPr>
        <w:rPr>
          <w:rFonts w:ascii="Times New Roman" w:hAnsi="Times New Roman"/>
          <w:b/>
          <w:i w:val="0"/>
          <w:sz w:val="20"/>
          <w:szCs w:val="20"/>
        </w:rPr>
      </w:pPr>
      <w:proofErr w:type="spellStart"/>
      <w:r>
        <w:rPr>
          <w:rFonts w:ascii="Times New Roman" w:hAnsi="Times New Roman"/>
          <w:b/>
          <w:i w:val="0"/>
          <w:sz w:val="20"/>
          <w:szCs w:val="20"/>
        </w:rPr>
        <w:t>gNB</w:t>
      </w:r>
      <w:proofErr w:type="spellEnd"/>
      <w:r>
        <w:rPr>
          <w:rFonts w:ascii="Times New Roman" w:hAnsi="Times New Roman"/>
          <w:b/>
          <w:i w:val="0"/>
          <w:sz w:val="20"/>
          <w:szCs w:val="20"/>
        </w:rPr>
        <w:t xml:space="preserve"> capability indication (e.g. </w:t>
      </w:r>
      <w:bookmarkStart w:id="4" w:name="OLE_LINK8"/>
      <w:bookmarkStart w:id="5" w:name="OLE_LINK7"/>
      <w:r>
        <w:rPr>
          <w:rFonts w:ascii="Times New Roman" w:hAnsi="Times New Roman"/>
          <w:b/>
          <w:i w:val="0"/>
          <w:sz w:val="20"/>
          <w:szCs w:val="20"/>
        </w:rPr>
        <w:t>similar</w:t>
      </w:r>
      <w:r>
        <w:t xml:space="preserve"> </w:t>
      </w:r>
      <w:r>
        <w:rPr>
          <w:rFonts w:ascii="Times New Roman" w:hAnsi="Times New Roman"/>
          <w:b/>
          <w:i w:val="0"/>
          <w:sz w:val="20"/>
          <w:szCs w:val="20"/>
        </w:rPr>
        <w:t>as L2/L3 U2N relay discovery indication in SIB12</w:t>
      </w:r>
      <w:bookmarkEnd w:id="4"/>
      <w:bookmarkEnd w:id="5"/>
      <w:r>
        <w:rPr>
          <w:rFonts w:ascii="Times New Roman" w:hAnsi="Times New Roman"/>
          <w:b/>
          <w:i w:val="0"/>
          <w:sz w:val="20"/>
          <w:szCs w:val="20"/>
        </w:rPr>
        <w:t>)</w:t>
      </w:r>
    </w:p>
    <w:p w14:paraId="15D79D1B" w14:textId="77777777" w:rsidR="00D37382" w:rsidRDefault="00A73ECC">
      <w:pPr>
        <w:pStyle w:val="Comments"/>
        <w:numPr>
          <w:ilvl w:val="1"/>
          <w:numId w:val="5"/>
        </w:numPr>
        <w:rPr>
          <w:rFonts w:ascii="Times New Roman" w:hAnsi="Times New Roman"/>
          <w:b/>
          <w:i w:val="0"/>
          <w:sz w:val="20"/>
          <w:szCs w:val="20"/>
        </w:rPr>
      </w:pPr>
      <w:r>
        <w:rPr>
          <w:rFonts w:ascii="Times New Roman" w:hAnsi="Times New Roman"/>
          <w:b/>
          <w:i w:val="0"/>
          <w:sz w:val="20"/>
          <w:szCs w:val="20"/>
        </w:rPr>
        <w:t>SL-SRB configuration</w:t>
      </w:r>
    </w:p>
    <w:p w14:paraId="0BB2C00C" w14:textId="77777777" w:rsidR="00D37382" w:rsidRDefault="00A73ECC">
      <w:pPr>
        <w:rPr>
          <w:lang w:eastAsia="en-GB"/>
        </w:rPr>
      </w:pPr>
      <w:r>
        <w:rPr>
          <w:lang w:eastAsia="en-GB"/>
        </w:rPr>
        <w:t xml:space="preserve">For the bullets listed above, we think the basic principle is to take the U2N relay design as the baseline, with considering that </w:t>
      </w:r>
      <w:proofErr w:type="spellStart"/>
      <w:r>
        <w:rPr>
          <w:lang w:eastAsia="en-GB"/>
        </w:rPr>
        <w:t>gNB</w:t>
      </w:r>
      <w:proofErr w:type="spellEnd"/>
      <w:r>
        <w:rPr>
          <w:lang w:eastAsia="en-GB"/>
        </w:rPr>
        <w:t xml:space="preserve"> does not play a key role in U2U relay architecture. </w:t>
      </w:r>
    </w:p>
    <w:p w14:paraId="637E386A" w14:textId="77777777" w:rsidR="00D37382" w:rsidRDefault="00A73ECC">
      <w:pPr>
        <w:rPr>
          <w:lang w:eastAsia="en-GB"/>
        </w:rPr>
      </w:pPr>
      <w:r>
        <w:rPr>
          <w:lang w:eastAsia="en-GB"/>
        </w:rPr>
        <w:t>For discovery protocol stack, the one defined in TS 38.300 for U2N relay can be taken as the baseline for U2U relay in RAN2, as follows:</w:t>
      </w:r>
    </w:p>
    <w:tbl>
      <w:tblPr>
        <w:tblStyle w:val="af9"/>
        <w:tblW w:w="0" w:type="auto"/>
        <w:tblLook w:val="04A0" w:firstRow="1" w:lastRow="0" w:firstColumn="1" w:lastColumn="0" w:noHBand="0" w:noVBand="1"/>
      </w:tblPr>
      <w:tblGrid>
        <w:gridCol w:w="9631"/>
      </w:tblGrid>
      <w:tr w:rsidR="00D37382" w14:paraId="469321D7" w14:textId="77777777">
        <w:tc>
          <w:tcPr>
            <w:tcW w:w="9631" w:type="dxa"/>
          </w:tcPr>
          <w:p w14:paraId="7C473337" w14:textId="77777777" w:rsidR="00D37382" w:rsidRDefault="00A73ECC">
            <w:pPr>
              <w:pStyle w:val="TH"/>
            </w:pPr>
            <w:r>
              <w:object w:dxaOrig="3618" w:dyaOrig="2780" w14:anchorId="46932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05pt;height:139pt" o:ole="">
                  <v:imagedata r:id="rId10" o:title=""/>
                </v:shape>
                <o:OLEObject Type="Embed" ProgID="Visio.Drawing.11" ShapeID="_x0000_i1025" DrawAspect="Content" ObjectID="_1721653082" r:id="rId11"/>
              </w:object>
            </w:r>
          </w:p>
          <w:p w14:paraId="30304350" w14:textId="77777777" w:rsidR="00D37382" w:rsidRPr="00D269DB" w:rsidRDefault="00A73ECC">
            <w:pPr>
              <w:pStyle w:val="TF"/>
              <w:rPr>
                <w:lang w:val="en-US"/>
              </w:rPr>
            </w:pPr>
            <w:r w:rsidRPr="00D269DB">
              <w:rPr>
                <w:lang w:val="en-US"/>
              </w:rPr>
              <w:t xml:space="preserve">Figure 16.12.3.1: </w:t>
            </w:r>
            <w:bookmarkStart w:id="6" w:name="OLE_LINK5"/>
            <w:bookmarkStart w:id="7" w:name="OLE_LINK6"/>
            <w:r w:rsidRPr="00D269DB">
              <w:rPr>
                <w:lang w:val="en-US"/>
              </w:rPr>
              <w:t>Protocol Stack of Discovery Message for UE-to-Network Relay</w:t>
            </w:r>
            <w:bookmarkEnd w:id="6"/>
            <w:bookmarkEnd w:id="7"/>
          </w:p>
        </w:tc>
      </w:tr>
    </w:tbl>
    <w:p w14:paraId="1585FD6A" w14:textId="77777777" w:rsidR="00D37382" w:rsidRDefault="00A73ECC">
      <w:pPr>
        <w:pStyle w:val="a6"/>
      </w:pPr>
      <w:bookmarkStart w:id="8" w:name="_Ref110947295"/>
      <w:r>
        <w:t xml:space="preserve">Proposal </w:t>
      </w:r>
      <w:r>
        <w:fldChar w:fldCharType="begin"/>
      </w:r>
      <w:r>
        <w:instrText xml:space="preserve"> SEQ Proposal \* ARABIC </w:instrText>
      </w:r>
      <w:r>
        <w:fldChar w:fldCharType="separate"/>
      </w:r>
      <w:r>
        <w:t>2</w:t>
      </w:r>
      <w:r>
        <w:fldChar w:fldCharType="end"/>
      </w:r>
      <w:r>
        <w:t>: The Protocol Stack of Discovery Message for UE-to-Network Relay is taken as baseline for UE-to-UE relay discovery message.</w:t>
      </w:r>
      <w:bookmarkEnd w:id="8"/>
      <w:r>
        <w:t xml:space="preserve"> </w:t>
      </w:r>
    </w:p>
    <w:p w14:paraId="505789D9" w14:textId="0D223C44" w:rsidR="00D37382" w:rsidRDefault="00A73ECC">
      <w:r>
        <w:rPr>
          <w:lang w:eastAsia="en-GB"/>
        </w:rPr>
        <w:t xml:space="preserve">For resource configuration, as the U2U relay discovery message is sent on PC5 without gNB involvement, we can simply take it as a normal PC5 message and reuse Rel-16 sidelink mechanism for its transmission/reception, which means the TX UE’s gNB (pre)configure </w:t>
      </w:r>
      <w:r>
        <w:t>the transmission resource</w:t>
      </w:r>
      <w:r w:rsidR="008D392E">
        <w:t xml:space="preserve"> and the UE can work in both mode 1 and mode 2</w:t>
      </w:r>
      <w:r>
        <w:t>.</w:t>
      </w:r>
    </w:p>
    <w:p w14:paraId="49502877" w14:textId="3644F4A9" w:rsidR="00D37382" w:rsidRDefault="00A73ECC">
      <w:pPr>
        <w:pStyle w:val="a6"/>
      </w:pPr>
      <w:bookmarkStart w:id="9" w:name="_Ref110947297"/>
      <w:r>
        <w:t xml:space="preserve">Proposal </w:t>
      </w:r>
      <w:r>
        <w:fldChar w:fldCharType="begin"/>
      </w:r>
      <w:r>
        <w:instrText xml:space="preserve"> SEQ Proposal \* ARABIC </w:instrText>
      </w:r>
      <w:r>
        <w:fldChar w:fldCharType="separate"/>
      </w:r>
      <w:r>
        <w:t>3</w:t>
      </w:r>
      <w:r>
        <w:fldChar w:fldCharType="end"/>
      </w:r>
      <w:r>
        <w:t xml:space="preserve">: R16 resource </w:t>
      </w:r>
      <w:r w:rsidR="008D392E">
        <w:t>allocation</w:t>
      </w:r>
      <w:r>
        <w:t xml:space="preserve"> mechanism is reused in U2U relay discovery transmission, i.e. </w:t>
      </w:r>
      <w:r w:rsidR="008D392E">
        <w:t xml:space="preserve">for </w:t>
      </w:r>
      <w:r w:rsidR="008D392E" w:rsidRPr="008D392E">
        <w:t>Source remote UE/ U2U relay UE/ target remote UE</w:t>
      </w:r>
      <w:r w:rsidR="008D392E">
        <w:t>, both mode 1 and mode 2 can be supported when it serves as TX UE</w:t>
      </w:r>
      <w:r>
        <w:t>.</w:t>
      </w:r>
      <w:bookmarkEnd w:id="9"/>
    </w:p>
    <w:p w14:paraId="1B0503ED" w14:textId="77777777" w:rsidR="00D37382" w:rsidRDefault="00A73ECC">
      <w:r>
        <w:lastRenderedPageBreak/>
        <w:t xml:space="preserve">As for the dedicated resource pool introduced in Rel-17 for U2N relay discovery, we think the motivation for that dedicated pool remains the same for U2N relay discovery which considers power-efficiency, and thus the dedicated pool can also be used for U2U relay discovery. Meanwhile, we don’t see any need to further divide the dedicated pool into dedicated U2N relay discovery pool and dedicated U2U relay discovery pool, because the resource fragmentation problem should also be taken into account. Therefore, </w:t>
      </w:r>
    </w:p>
    <w:p w14:paraId="2A745AF0" w14:textId="77777777" w:rsidR="00D37382" w:rsidRDefault="00A73ECC">
      <w:pPr>
        <w:pStyle w:val="a6"/>
      </w:pPr>
      <w:bookmarkStart w:id="10" w:name="_Ref110947298"/>
      <w:r>
        <w:t xml:space="preserve">Proposal </w:t>
      </w:r>
      <w:r>
        <w:fldChar w:fldCharType="begin"/>
      </w:r>
      <w:r>
        <w:instrText xml:space="preserve"> SEQ Proposal \* ARABIC </w:instrText>
      </w:r>
      <w:r>
        <w:fldChar w:fldCharType="separate"/>
      </w:r>
      <w:r>
        <w:t>4</w:t>
      </w:r>
      <w:r>
        <w:fldChar w:fldCharType="end"/>
      </w:r>
      <w:r>
        <w:t>: The dedicated discovery resource pool introduced in Rel-17 for U2N relay discovery is used for U2U relay discovery as well.</w:t>
      </w:r>
      <w:bookmarkEnd w:id="10"/>
    </w:p>
    <w:p w14:paraId="4CD179BC" w14:textId="484E338F" w:rsidR="00D37382" w:rsidRDefault="00A73ECC">
      <w:pPr>
        <w:rPr>
          <w:lang w:eastAsia="en-GB"/>
        </w:rPr>
      </w:pPr>
      <w:r>
        <w:rPr>
          <w:lang w:eastAsia="en-GB"/>
        </w:rPr>
        <w:t xml:space="preserve">For threshold configuration as mentioned above, it is straightforward that Uu RSRP threshold is not needed anymore to control U2U discovery transmission. </w:t>
      </w:r>
      <w:r w:rsidR="008D392E">
        <w:rPr>
          <w:lang w:eastAsia="en-GB"/>
        </w:rPr>
        <w:t>However</w:t>
      </w:r>
      <w:r>
        <w:rPr>
          <w:lang w:eastAsia="en-GB"/>
        </w:rPr>
        <w:t xml:space="preserve">, </w:t>
      </w:r>
      <w:r w:rsidR="008D392E">
        <w:rPr>
          <w:lang w:eastAsia="en-GB"/>
        </w:rPr>
        <w:t xml:space="preserve">whether </w:t>
      </w:r>
      <w:proofErr w:type="gramStart"/>
      <w:r w:rsidR="00703C11">
        <w:rPr>
          <w:lang w:eastAsia="en-GB"/>
        </w:rPr>
        <w:t>other</w:t>
      </w:r>
      <w:proofErr w:type="gramEnd"/>
      <w:r w:rsidR="00703C11">
        <w:rPr>
          <w:lang w:eastAsia="en-GB"/>
        </w:rPr>
        <w:t xml:space="preserve"> </w:t>
      </w:r>
      <w:r>
        <w:rPr>
          <w:lang w:eastAsia="en-GB"/>
        </w:rPr>
        <w:t xml:space="preserve">threshold </w:t>
      </w:r>
      <w:r w:rsidR="00703C11">
        <w:rPr>
          <w:lang w:eastAsia="en-GB"/>
        </w:rPr>
        <w:t>is needed in U2U relay is</w:t>
      </w:r>
      <w:r w:rsidR="008D392E">
        <w:rPr>
          <w:lang w:eastAsia="en-GB"/>
        </w:rPr>
        <w:t xml:space="preserve"> FFS.</w:t>
      </w:r>
    </w:p>
    <w:p w14:paraId="4F2E4DED" w14:textId="4026A0B7" w:rsidR="00D37382" w:rsidRDefault="00A73ECC">
      <w:pPr>
        <w:pStyle w:val="a6"/>
      </w:pPr>
      <w:bookmarkStart w:id="11" w:name="_Ref110933910"/>
      <w:bookmarkStart w:id="12" w:name="_Ref110947299"/>
      <w:r>
        <w:t xml:space="preserve">Proposal </w:t>
      </w:r>
      <w:r>
        <w:fldChar w:fldCharType="begin"/>
      </w:r>
      <w:r>
        <w:instrText xml:space="preserve"> SEQ Proposal \* ARABIC </w:instrText>
      </w:r>
      <w:r>
        <w:fldChar w:fldCharType="separate"/>
      </w:r>
      <w:r>
        <w:t>5</w:t>
      </w:r>
      <w:r>
        <w:fldChar w:fldCharType="end"/>
      </w:r>
      <w:bookmarkEnd w:id="11"/>
      <w:r>
        <w:t xml:space="preserve">: </w:t>
      </w:r>
      <w:proofErr w:type="spellStart"/>
      <w:r w:rsidR="008D392E">
        <w:t>Uu</w:t>
      </w:r>
      <w:proofErr w:type="spellEnd"/>
      <w:r w:rsidR="008D392E">
        <w:t xml:space="preserve"> RSRP threshold is not needed</w:t>
      </w:r>
      <w:r>
        <w:t xml:space="preserve"> to control the U2U relay discovery message transmission.</w:t>
      </w:r>
      <w:bookmarkEnd w:id="12"/>
    </w:p>
    <w:p w14:paraId="798FC6A7" w14:textId="2594D36D" w:rsidR="00D37382" w:rsidRDefault="00A73ECC">
      <w:pPr>
        <w:rPr>
          <w:lang w:eastAsia="en-GB"/>
        </w:rPr>
      </w:pPr>
      <w:r>
        <w:rPr>
          <w:lang w:eastAsia="en-GB"/>
        </w:rPr>
        <w:t xml:space="preserve">For gNB capability, the key point is whether the U2U relay procedure should be controlled by gNB. After all, the U2U relay transmission is among the source remote UE, U2U relay UE and target remote UE, while the gNB only serve to provide resources for some hops. In our understanding, </w:t>
      </w:r>
      <w:proofErr w:type="gramStart"/>
      <w:r w:rsidR="008D392E">
        <w:rPr>
          <w:lang w:eastAsia="en-GB"/>
        </w:rPr>
        <w:t>On</w:t>
      </w:r>
      <w:proofErr w:type="gramEnd"/>
      <w:r w:rsidR="008D392E">
        <w:rPr>
          <w:lang w:eastAsia="en-GB"/>
        </w:rPr>
        <w:t xml:space="preserve"> one hand,</w:t>
      </w:r>
      <w:r>
        <w:rPr>
          <w:lang w:eastAsia="en-GB"/>
        </w:rPr>
        <w:t xml:space="preserve"> gNB can just take the U2U relay discovery message as other sidelink messages and control it by providing/not providing related resources.</w:t>
      </w:r>
      <w:r w:rsidR="008D392E">
        <w:rPr>
          <w:lang w:eastAsia="en-GB"/>
        </w:rPr>
        <w:t xml:space="preserve"> On the other hand, we also think it is simple to introduce similar indication in SIB for </w:t>
      </w:r>
      <w:proofErr w:type="spellStart"/>
      <w:r w:rsidR="008D392E">
        <w:rPr>
          <w:lang w:eastAsia="en-GB"/>
        </w:rPr>
        <w:t>gNB</w:t>
      </w:r>
      <w:proofErr w:type="spellEnd"/>
      <w:r w:rsidR="008D392E">
        <w:rPr>
          <w:lang w:eastAsia="en-GB"/>
        </w:rPr>
        <w:t xml:space="preserve"> support of U2U relay.</w:t>
      </w:r>
      <w:r>
        <w:rPr>
          <w:lang w:eastAsia="en-GB"/>
        </w:rPr>
        <w:t xml:space="preserve"> Therefore,</w:t>
      </w:r>
    </w:p>
    <w:p w14:paraId="1BC4FE17" w14:textId="3E8E1BA4" w:rsidR="00D37382" w:rsidRDefault="00A73ECC">
      <w:pPr>
        <w:pStyle w:val="a6"/>
      </w:pPr>
      <w:bookmarkStart w:id="13" w:name="_Ref110947300"/>
      <w:r>
        <w:t xml:space="preserve">Proposal </w:t>
      </w:r>
      <w:r>
        <w:fldChar w:fldCharType="begin"/>
      </w:r>
      <w:r>
        <w:instrText xml:space="preserve"> SEQ Proposal \* ARABIC </w:instrText>
      </w:r>
      <w:r>
        <w:fldChar w:fldCharType="separate"/>
      </w:r>
      <w:r>
        <w:t>6</w:t>
      </w:r>
      <w:r>
        <w:fldChar w:fldCharType="end"/>
      </w:r>
      <w:r>
        <w:t xml:space="preserve">: </w:t>
      </w:r>
      <w:r w:rsidR="008D392E">
        <w:t>RAN2 to discuss whether the indication is needed for</w:t>
      </w:r>
      <w:r>
        <w:t xml:space="preserve"> whether the gNB is capable of U2U relay discovery (similar as L2/L3 U2N relay discovery indication in SIB12</w:t>
      </w:r>
      <w:r w:rsidR="008D392E">
        <w:t>)</w:t>
      </w:r>
      <w:r>
        <w:t>.</w:t>
      </w:r>
      <w:bookmarkEnd w:id="13"/>
    </w:p>
    <w:p w14:paraId="157D1342" w14:textId="77777777" w:rsidR="00D37382" w:rsidRDefault="00A73ECC">
      <w:pPr>
        <w:rPr>
          <w:lang w:eastAsia="en-GB"/>
        </w:rPr>
      </w:pPr>
      <w:r>
        <w:rPr>
          <w:lang w:eastAsia="en-GB"/>
        </w:rPr>
        <w:t>For SL-SRB, we think the SL-SRB4 could be simply reused and extended to cover the U2U relay discovery message. After that, all discovery messages, including non-relay discovery and U2N/U2U relay discovery, could share a same SL-SRB and the configuration can be least complicated.</w:t>
      </w:r>
    </w:p>
    <w:p w14:paraId="7A5898D3" w14:textId="77777777" w:rsidR="00D37382" w:rsidRDefault="00A73ECC">
      <w:pPr>
        <w:pStyle w:val="a6"/>
      </w:pPr>
      <w:bookmarkStart w:id="14" w:name="_Ref110947301"/>
      <w:r>
        <w:t xml:space="preserve">Proposal </w:t>
      </w:r>
      <w:r>
        <w:fldChar w:fldCharType="begin"/>
      </w:r>
      <w:r>
        <w:instrText xml:space="preserve"> SEQ Proposal \* ARABIC </w:instrText>
      </w:r>
      <w:r>
        <w:fldChar w:fldCharType="separate"/>
      </w:r>
      <w:r>
        <w:t>7</w:t>
      </w:r>
      <w:r>
        <w:fldChar w:fldCharType="end"/>
      </w:r>
      <w:r>
        <w:t>: SL-SRB4 is reused for U2U relay discovery message transmission.</w:t>
      </w:r>
      <w:bookmarkEnd w:id="14"/>
    </w:p>
    <w:p w14:paraId="33EBCC4A" w14:textId="77777777" w:rsidR="00D37382" w:rsidRDefault="00A73ECC">
      <w:pPr>
        <w:pStyle w:val="2"/>
        <w:rPr>
          <w:rFonts w:eastAsia="Malgun Gothic"/>
          <w:sz w:val="24"/>
        </w:rPr>
      </w:pPr>
      <w:r>
        <w:rPr>
          <w:rFonts w:eastAsia="Malgun Gothic"/>
          <w:sz w:val="24"/>
        </w:rPr>
        <w:t>2.2 U2U Relay (re)selection</w:t>
      </w:r>
    </w:p>
    <w:p w14:paraId="7809139D" w14:textId="63E61150" w:rsidR="00D37382" w:rsidRDefault="00A73ECC">
      <w:pPr>
        <w:rPr>
          <w:i/>
          <w:lang w:eastAsia="zh-CN"/>
        </w:rPr>
      </w:pPr>
      <w:r>
        <w:rPr>
          <w:rFonts w:eastAsia="Malgun Gothic"/>
        </w:rPr>
        <w:t>For Relay selection, in U2N relay, t</w:t>
      </w:r>
      <w:r>
        <w:t xml:space="preserve">he U2N Remote UE </w:t>
      </w:r>
      <w:r w:rsidR="00F94C88">
        <w:t>performs U</w:t>
      </w:r>
      <w:r>
        <w:t xml:space="preserve">2N Relay selection </w:t>
      </w:r>
      <w:r w:rsidR="00F94C88">
        <w:t>as follows</w:t>
      </w:r>
      <w:r w:rsidR="00F94C88">
        <w:fldChar w:fldCharType="begin"/>
      </w:r>
      <w:r w:rsidR="00F94C88">
        <w:instrText xml:space="preserve"> REF _Ref111031055 \n \h </w:instrText>
      </w:r>
      <w:r w:rsidR="00F94C88">
        <w:fldChar w:fldCharType="separate"/>
      </w:r>
      <w:r w:rsidR="00F94C88">
        <w:t>[3]</w:t>
      </w:r>
      <w:r w:rsidR="00F94C88">
        <w:fldChar w:fldCharType="end"/>
      </w:r>
      <w:r>
        <w:t>:</w:t>
      </w:r>
    </w:p>
    <w:tbl>
      <w:tblPr>
        <w:tblStyle w:val="af9"/>
        <w:tblW w:w="0" w:type="auto"/>
        <w:tblLook w:val="04A0" w:firstRow="1" w:lastRow="0" w:firstColumn="1" w:lastColumn="0" w:noHBand="0" w:noVBand="1"/>
      </w:tblPr>
      <w:tblGrid>
        <w:gridCol w:w="9631"/>
      </w:tblGrid>
      <w:tr w:rsidR="00F94C88" w14:paraId="406BB463" w14:textId="77777777" w:rsidTr="00F94C88">
        <w:tc>
          <w:tcPr>
            <w:tcW w:w="9631" w:type="dxa"/>
          </w:tcPr>
          <w:p w14:paraId="1419E4D0" w14:textId="6DE6DB06" w:rsidR="00F94C88" w:rsidRPr="00F94C88" w:rsidRDefault="00F94C88" w:rsidP="00F94C88">
            <w:r w:rsidRPr="00425751">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tc>
      </w:tr>
    </w:tbl>
    <w:p w14:paraId="1838959D" w14:textId="5FEACA69" w:rsidR="00D37382" w:rsidRPr="00D269DB" w:rsidRDefault="00F94C88">
      <w:pPr>
        <w:pStyle w:val="B1"/>
        <w:ind w:left="0" w:firstLine="0"/>
        <w:rPr>
          <w:lang w:val="en-US"/>
        </w:rPr>
      </w:pPr>
      <w:r w:rsidRPr="00D269DB">
        <w:rPr>
          <w:rFonts w:eastAsia="等线"/>
          <w:lang w:val="en-US"/>
        </w:rPr>
        <w:t>In U2U relay, we think the same principle can be taken as baseline, i.e. PC5 RSRP (SL-RSRP or SD-RSRP) is used for U2U relay (re)selection. The only difference is that as there are now more than one hops for U2U relay communication, PC5 RSRP on all hops should be considered. How to consider the PC5 RSRP for all hops at the same time could be FFS.</w:t>
      </w:r>
    </w:p>
    <w:p w14:paraId="4DD05A9C" w14:textId="7AC5DDD5" w:rsidR="00D37382" w:rsidRDefault="00A73ECC">
      <w:pPr>
        <w:pStyle w:val="a6"/>
      </w:pPr>
      <w:bookmarkStart w:id="15" w:name="_Ref111022415"/>
      <w:bookmarkStart w:id="16" w:name="_Ref111031747"/>
      <w:r>
        <w:t xml:space="preserve">Proposal </w:t>
      </w:r>
      <w:r>
        <w:fldChar w:fldCharType="begin"/>
      </w:r>
      <w:r>
        <w:instrText xml:space="preserve"> SEQ Proposal \* ARABIC </w:instrText>
      </w:r>
      <w:r>
        <w:fldChar w:fldCharType="separate"/>
      </w:r>
      <w:r>
        <w:t>8</w:t>
      </w:r>
      <w:r>
        <w:fldChar w:fldCharType="end"/>
      </w:r>
      <w:r>
        <w:t xml:space="preserve">: PC5 signal strength </w:t>
      </w:r>
      <w:r w:rsidR="00F43453">
        <w:t xml:space="preserve">for all hops should be considered to select a U2U relay UE, i.e. only when the PC5 signal strength for all hops is higher than </w:t>
      </w:r>
      <w:r w:rsidR="00F43453" w:rsidRPr="00F43453">
        <w:t xml:space="preserve">a configured signal strength threshold, </w:t>
      </w:r>
      <w:r w:rsidR="00F43453">
        <w:t xml:space="preserve">a </w:t>
      </w:r>
      <w:r w:rsidR="00F43453" w:rsidRPr="00F43453">
        <w:t xml:space="preserve">U2U Relay </w:t>
      </w:r>
      <w:bookmarkEnd w:id="15"/>
      <w:r w:rsidR="00F43453">
        <w:t>UE can be selected as the candidate U2U relay UE.</w:t>
      </w:r>
      <w:bookmarkEnd w:id="16"/>
    </w:p>
    <w:p w14:paraId="6C6C270A" w14:textId="77777777" w:rsidR="00D37382" w:rsidRPr="00D269DB" w:rsidRDefault="00A73ECC">
      <w:pPr>
        <w:pStyle w:val="B1"/>
        <w:ind w:left="0" w:firstLine="0"/>
        <w:rPr>
          <w:lang w:val="en-US"/>
        </w:rPr>
      </w:pPr>
      <w:r w:rsidRPr="00D269DB">
        <w:rPr>
          <w:lang w:val="en-US"/>
        </w:rPr>
        <w:t xml:space="preserve">After selecting a U2U relay UE, </w:t>
      </w:r>
      <w:r w:rsidRPr="00D269DB">
        <w:rPr>
          <w:rFonts w:eastAsia="Malgun Gothic"/>
          <w:lang w:val="en-US"/>
        </w:rPr>
        <w:t xml:space="preserve">we think the general principle for U2N relay can be reused here in U2U relay that when </w:t>
      </w:r>
      <w:r w:rsidRPr="00D269DB">
        <w:rPr>
          <w:lang w:val="en-US"/>
        </w:rPr>
        <w:t xml:space="preserve">PC5 signal strength of current Relay UE is below a (pre)configured signal strength threshold, the relay reselection is triggered. Therefore, </w:t>
      </w:r>
    </w:p>
    <w:p w14:paraId="0C229ABB" w14:textId="5BCEEBF1" w:rsidR="00D37382" w:rsidRDefault="00A73ECC">
      <w:pPr>
        <w:pStyle w:val="a6"/>
      </w:pPr>
      <w:bookmarkStart w:id="17" w:name="_Ref110947381"/>
      <w:r>
        <w:t xml:space="preserve">Proposal </w:t>
      </w:r>
      <w:r>
        <w:fldChar w:fldCharType="begin"/>
      </w:r>
      <w:r>
        <w:instrText xml:space="preserve"> SEQ Proposal \* ARABIC </w:instrText>
      </w:r>
      <w:r>
        <w:fldChar w:fldCharType="separate"/>
      </w:r>
      <w:r>
        <w:t>9</w:t>
      </w:r>
      <w:r>
        <w:fldChar w:fldCharType="end"/>
      </w:r>
      <w:r>
        <w:t>: T</w:t>
      </w:r>
      <w:r>
        <w:rPr>
          <w:rFonts w:eastAsia="Malgun Gothic"/>
        </w:rPr>
        <w:t xml:space="preserve">he general principle for U2N relay reselection is taken as the baseline for U2U relay that when </w:t>
      </w:r>
      <w:r>
        <w:t xml:space="preserve">PC5 signal strength of </w:t>
      </w:r>
      <w:r w:rsidR="00B73BBC">
        <w:t xml:space="preserve">the </w:t>
      </w:r>
      <w:r>
        <w:t>current Relay UE is below a (pre)configured signal strength threshold, the relay reselection is triggered.</w:t>
      </w:r>
      <w:bookmarkEnd w:id="17"/>
    </w:p>
    <w:p w14:paraId="2696A139" w14:textId="513871B7" w:rsidR="00D37382" w:rsidRDefault="00A73ECC">
      <w:pPr>
        <w:rPr>
          <w:lang w:eastAsia="en-GB"/>
        </w:rPr>
      </w:pPr>
      <w:r>
        <w:rPr>
          <w:lang w:eastAsia="en-GB"/>
        </w:rPr>
        <w:t xml:space="preserve">There are some other topics on relay (re)selection which needs to be considered, e.g. as now there are two remote UEs, which one should trigger this relay (re)selection, and whether the </w:t>
      </w:r>
      <w:r w:rsidR="00F43453">
        <w:rPr>
          <w:lang w:eastAsia="en-GB"/>
        </w:rPr>
        <w:t>PC5 signal strength on different hops is considered by one remote UE alone or by different remote UEs respectively,</w:t>
      </w:r>
      <w:r>
        <w:rPr>
          <w:lang w:eastAsia="en-GB"/>
        </w:rPr>
        <w:t xml:space="preserve"> etc. However, these kinds of discussions have more dependency on the relay (re)selection procedure designed in SA2, so we think they can be discussed later in RAN2 once SA2 conclude the general procedures for U2U relay (re)selection.</w:t>
      </w:r>
    </w:p>
    <w:p w14:paraId="7BB3BE67" w14:textId="72FE0388" w:rsidR="00D37382" w:rsidRDefault="00A73ECC">
      <w:pPr>
        <w:pStyle w:val="a6"/>
      </w:pPr>
      <w:bookmarkStart w:id="18" w:name="_Ref110947382"/>
      <w:r>
        <w:lastRenderedPageBreak/>
        <w:t xml:space="preserve">Proposal </w:t>
      </w:r>
      <w:r>
        <w:fldChar w:fldCharType="begin"/>
      </w:r>
      <w:r>
        <w:instrText xml:space="preserve"> SEQ Proposal \* ARABIC </w:instrText>
      </w:r>
      <w:r>
        <w:fldChar w:fldCharType="separate"/>
      </w:r>
      <w:r>
        <w:t>10</w:t>
      </w:r>
      <w:r>
        <w:fldChar w:fldCharType="end"/>
      </w:r>
      <w:r>
        <w:t xml:space="preserve">: Other U2U relay (re)selection aspects (e.g. which UE to trigger, how the PC5 RSRP on </w:t>
      </w:r>
      <w:r w:rsidR="00F43453">
        <w:t>all</w:t>
      </w:r>
      <w:r>
        <w:t xml:space="preserve"> hops being considered) should wait for SA2 progress.</w:t>
      </w:r>
      <w:bookmarkEnd w:id="18"/>
    </w:p>
    <w:p w14:paraId="399C6630" w14:textId="77777777" w:rsidR="00D37382" w:rsidRDefault="00A73ECC">
      <w:pPr>
        <w:pStyle w:val="2"/>
        <w:rPr>
          <w:rFonts w:eastAsia="Malgun Gothic"/>
          <w:sz w:val="24"/>
        </w:rPr>
      </w:pPr>
      <w:r>
        <w:rPr>
          <w:rFonts w:eastAsia="Malgun Gothic"/>
          <w:sz w:val="24"/>
        </w:rPr>
        <w:t>2.3 U2U relay Layer-2 relay specific part</w:t>
      </w:r>
    </w:p>
    <w:p w14:paraId="40090126" w14:textId="77777777" w:rsidR="00D37382" w:rsidRDefault="00A73ECC">
      <w:pPr>
        <w:pStyle w:val="3"/>
        <w:rPr>
          <w:rFonts w:eastAsia="Malgun Gothic"/>
          <w:sz w:val="22"/>
        </w:rPr>
      </w:pPr>
      <w:r>
        <w:rPr>
          <w:rFonts w:eastAsia="Malgun Gothic"/>
          <w:sz w:val="22"/>
        </w:rPr>
        <w:t>2.3.1 Adaptation layer design</w:t>
      </w:r>
    </w:p>
    <w:p w14:paraId="347DF41C" w14:textId="77777777" w:rsidR="00D37382" w:rsidRDefault="00A73ECC">
      <w:pPr>
        <w:spacing w:after="120"/>
        <w:jc w:val="both"/>
        <w:rPr>
          <w:rFonts w:eastAsia="等线"/>
          <w:lang w:eastAsia="zh-CN"/>
        </w:rPr>
      </w:pPr>
      <w:r>
        <w:rPr>
          <w:rFonts w:eastAsia="等线"/>
          <w:lang w:eastAsia="zh-CN"/>
        </w:rPr>
        <w:t xml:space="preserve">In the running CR </w:t>
      </w:r>
      <w:r>
        <w:rPr>
          <w:rFonts w:eastAsia="等线"/>
          <w:lang w:eastAsia="zh-CN"/>
        </w:rPr>
        <w:fldChar w:fldCharType="begin"/>
      </w:r>
      <w:r>
        <w:rPr>
          <w:rFonts w:eastAsia="等线"/>
          <w:lang w:eastAsia="zh-CN"/>
        </w:rPr>
        <w:instrText xml:space="preserve"> REF _Ref110935033 \n \h </w:instrText>
      </w:r>
      <w:r>
        <w:rPr>
          <w:rFonts w:eastAsia="等线"/>
          <w:lang w:eastAsia="zh-CN"/>
        </w:rPr>
      </w:r>
      <w:r>
        <w:rPr>
          <w:rFonts w:eastAsia="等线"/>
          <w:lang w:eastAsia="zh-CN"/>
        </w:rPr>
        <w:fldChar w:fldCharType="separate"/>
      </w:r>
      <w:r>
        <w:rPr>
          <w:rFonts w:eastAsia="等线"/>
          <w:lang w:eastAsia="zh-CN"/>
        </w:rPr>
        <w:t>[4]</w:t>
      </w:r>
      <w:r>
        <w:rPr>
          <w:rFonts w:eastAsia="等线"/>
          <w:lang w:eastAsia="zh-CN"/>
        </w:rPr>
        <w:fldChar w:fldCharType="end"/>
      </w:r>
      <w:r>
        <w:rPr>
          <w:rFonts w:eastAsia="等线"/>
          <w:lang w:eastAsia="zh-CN"/>
        </w:rPr>
        <w:t xml:space="preserve"> for RAN#96e, in case of L2 U2N relay the SRAP header for data PDU has been defined for data relaying between the remote UE and the gNB. I</w:t>
      </w:r>
      <w:r>
        <w:rPr>
          <w:rFonts w:eastAsia="等线" w:hint="eastAsia"/>
          <w:lang w:eastAsia="zh-CN"/>
        </w:rPr>
        <w:t>n</w:t>
      </w:r>
      <w:r>
        <w:rPr>
          <w:rFonts w:eastAsia="等线"/>
          <w:lang w:eastAsia="zh-CN"/>
        </w:rPr>
        <w:t xml:space="preserve"> the header, there is Bearer ID and UE ID. For SRAP data PDU relayed in DL, the relay UE relies on the UE ID to determine to which remote UE the SRAP data PDU is to be forwarded. For SRAP data PDU relayed in UL, the gNB relies on the UE ID to determine from which remote UE the SRAP data PDU is received. The Bearer ID in the header is used by the receiver to determine the destination PDCP entity to which the received SRAP SDU is to be delivered.</w:t>
      </w:r>
    </w:p>
    <w:p w14:paraId="5F0A9FD3" w14:textId="77777777" w:rsidR="00D37382" w:rsidRDefault="00A73ECC">
      <w:pPr>
        <w:keepNext/>
        <w:keepLines/>
        <w:spacing w:before="60"/>
        <w:jc w:val="center"/>
        <w:rPr>
          <w:rFonts w:ascii="Arial" w:eastAsia="Malgun Gothic" w:hAnsi="Arial"/>
          <w:b/>
          <w:lang w:eastAsia="ko-KR"/>
        </w:rPr>
      </w:pPr>
      <w:r>
        <w:rPr>
          <w:rFonts w:ascii="Arial" w:eastAsia="等线" w:hAnsi="Arial"/>
          <w:b/>
        </w:rPr>
        <w:object w:dxaOrig="5295" w:dyaOrig="2379" w14:anchorId="0244A812">
          <v:shape id="_x0000_i1026" type="#_x0000_t75" style="width:264.7pt;height:119.05pt" o:ole="">
            <v:imagedata r:id="rId12" o:title=""/>
          </v:shape>
          <o:OLEObject Type="Embed" ProgID="Visio.Drawing.15" ShapeID="_x0000_i1026" DrawAspect="Content" ObjectID="_1721653083" r:id="rId13"/>
        </w:object>
      </w:r>
    </w:p>
    <w:p w14:paraId="07AE0D29" w14:textId="77777777" w:rsidR="00D37382" w:rsidRDefault="00A73ECC">
      <w:pPr>
        <w:keepLines/>
        <w:spacing w:after="240"/>
        <w:jc w:val="center"/>
        <w:rPr>
          <w:rFonts w:ascii="Arial" w:eastAsia="等线" w:hAnsi="Arial" w:cs="Arial"/>
          <w:b/>
        </w:rPr>
      </w:pPr>
      <w:r>
        <w:rPr>
          <w:rFonts w:ascii="Arial" w:eastAsia="等线" w:hAnsi="Arial" w:cs="Arial"/>
          <w:b/>
        </w:rPr>
        <w:t>Figure 6.2.2-1: SRAP Data PDU format with SRAP header</w:t>
      </w:r>
    </w:p>
    <w:p w14:paraId="3B3B8130" w14:textId="77777777" w:rsidR="00D37382" w:rsidRDefault="00A73ECC">
      <w:pPr>
        <w:pStyle w:val="a6"/>
        <w:rPr>
          <w:rFonts w:eastAsia="等线"/>
          <w:lang w:eastAsia="zh-CN"/>
        </w:rPr>
      </w:pPr>
      <w:bookmarkStart w:id="19" w:name="_Ref110947416"/>
      <w:r>
        <w:t xml:space="preserve">Observation </w:t>
      </w:r>
      <w:r>
        <w:fldChar w:fldCharType="begin"/>
      </w:r>
      <w:r>
        <w:instrText xml:space="preserve"> SEQ Observation \* ARABIC </w:instrText>
      </w:r>
      <w:r>
        <w:fldChar w:fldCharType="separate"/>
      </w:r>
      <w:r>
        <w:t>3</w:t>
      </w:r>
      <w:r>
        <w:fldChar w:fldCharType="end"/>
      </w:r>
      <w:r>
        <w:t xml:space="preserve">: </w:t>
      </w:r>
      <w:r>
        <w:rPr>
          <w:rFonts w:eastAsia="等线"/>
          <w:lang w:eastAsia="zh-CN"/>
        </w:rPr>
        <w:t>For L2 U2N relay, the SRAP header comprises Bearer ID and the UE ID, wherein</w:t>
      </w:r>
      <w:bookmarkEnd w:id="19"/>
    </w:p>
    <w:p w14:paraId="74D7D71D" w14:textId="77777777" w:rsidR="00D37382" w:rsidRDefault="00A73ECC">
      <w:pPr>
        <w:numPr>
          <w:ilvl w:val="1"/>
          <w:numId w:val="6"/>
        </w:numPr>
        <w:overflowPunct/>
        <w:autoSpaceDE/>
        <w:autoSpaceDN/>
        <w:adjustRightInd/>
        <w:spacing w:before="120" w:after="0"/>
        <w:jc w:val="both"/>
        <w:textAlignment w:val="auto"/>
        <w:rPr>
          <w:rFonts w:eastAsia="等线"/>
          <w:b/>
          <w:lang w:eastAsia="zh-CN"/>
        </w:rPr>
      </w:pPr>
      <w:r>
        <w:rPr>
          <w:rFonts w:eastAsia="等线"/>
          <w:b/>
          <w:lang w:eastAsia="zh-CN"/>
        </w:rPr>
        <w:t>The UE ID is used to determine the remote UE by relay UE or gNB,</w:t>
      </w:r>
    </w:p>
    <w:p w14:paraId="17647B15" w14:textId="77777777" w:rsidR="00D37382" w:rsidRDefault="00A73ECC">
      <w:pPr>
        <w:numPr>
          <w:ilvl w:val="1"/>
          <w:numId w:val="6"/>
        </w:numPr>
        <w:overflowPunct/>
        <w:autoSpaceDE/>
        <w:autoSpaceDN/>
        <w:adjustRightInd/>
        <w:spacing w:before="120" w:after="0"/>
        <w:jc w:val="both"/>
        <w:textAlignment w:val="auto"/>
        <w:rPr>
          <w:rFonts w:eastAsia="等线"/>
          <w:b/>
          <w:lang w:eastAsia="zh-CN"/>
        </w:rPr>
      </w:pPr>
      <w:r>
        <w:rPr>
          <w:rFonts w:eastAsia="等线"/>
          <w:b/>
          <w:lang w:eastAsia="zh-CN"/>
        </w:rPr>
        <w:t>The Bearer ID is used to determine the correspondence with PDCP entity by the receiver.</w:t>
      </w:r>
    </w:p>
    <w:p w14:paraId="04D29EBD" w14:textId="77777777" w:rsidR="00D37382" w:rsidRDefault="00A73ECC">
      <w:pPr>
        <w:spacing w:after="120"/>
        <w:jc w:val="both"/>
        <w:rPr>
          <w:rFonts w:eastAsia="等线"/>
          <w:lang w:eastAsia="zh-CN"/>
        </w:rPr>
      </w:pPr>
      <w:r>
        <w:rPr>
          <w:rFonts w:eastAsia="等线" w:hint="eastAsia"/>
          <w:lang w:eastAsia="zh-CN"/>
        </w:rPr>
        <w:t>I</w:t>
      </w:r>
      <w:r>
        <w:rPr>
          <w:rFonts w:eastAsia="等线"/>
          <w:lang w:eastAsia="zh-CN"/>
        </w:rPr>
        <w:t>n order to save space of the SRAP header, the UE ID is defined to 8-bit length. It is allocated by the gNB when the remote UE access the NW via the serving relay UE.</w:t>
      </w:r>
    </w:p>
    <w:p w14:paraId="1F205E6D" w14:textId="77777777" w:rsidR="00D37382" w:rsidRDefault="00A73ECC">
      <w:pPr>
        <w:pStyle w:val="a6"/>
        <w:rPr>
          <w:rFonts w:eastAsia="等线"/>
          <w:lang w:eastAsia="zh-CN"/>
        </w:rPr>
      </w:pPr>
      <w:bookmarkStart w:id="20" w:name="_Ref110947417"/>
      <w:r>
        <w:t xml:space="preserve">Observation </w:t>
      </w:r>
      <w:r>
        <w:fldChar w:fldCharType="begin"/>
      </w:r>
      <w:r>
        <w:instrText xml:space="preserve"> SEQ Observation \* ARABIC </w:instrText>
      </w:r>
      <w:r>
        <w:fldChar w:fldCharType="separate"/>
      </w:r>
      <w:r>
        <w:t>4</w:t>
      </w:r>
      <w:r>
        <w:fldChar w:fldCharType="end"/>
      </w:r>
      <w:r>
        <w:t xml:space="preserve">: </w:t>
      </w:r>
      <w:r>
        <w:rPr>
          <w:rFonts w:eastAsia="等线"/>
          <w:lang w:eastAsia="zh-CN"/>
        </w:rPr>
        <w:t>For L2 U2N relay, the UE ID for the remote UE is defined to be 8-bit length and allocated by the serving gNB only.</w:t>
      </w:r>
      <w:bookmarkEnd w:id="20"/>
      <w:r>
        <w:rPr>
          <w:rFonts w:eastAsia="等线"/>
          <w:lang w:eastAsia="zh-CN"/>
        </w:rPr>
        <w:t xml:space="preserve"> </w:t>
      </w:r>
    </w:p>
    <w:p w14:paraId="37D3440E" w14:textId="77777777" w:rsidR="00D37382" w:rsidRDefault="00A73ECC">
      <w:pPr>
        <w:spacing w:after="120"/>
        <w:jc w:val="both"/>
        <w:rPr>
          <w:rFonts w:eastAsia="等线"/>
          <w:lang w:eastAsia="zh-CN"/>
        </w:rPr>
      </w:pPr>
      <w:r>
        <w:rPr>
          <w:rFonts w:eastAsia="等线"/>
          <w:lang w:eastAsia="zh-CN"/>
        </w:rPr>
        <w:t xml:space="preserve">For L2 U2U relay, it is evident that SRAP layer is still required for data relaying by the relay UE between two remote UEs. There is no doubt that the Bearer ID should be included in the SRAP header so that the receiver remote UE can identify the correct receiver PDCP entity for a received </w:t>
      </w:r>
      <w:r>
        <w:rPr>
          <w:rFonts w:eastAsia="等线" w:hint="eastAsia"/>
          <w:lang w:eastAsia="zh-CN"/>
        </w:rPr>
        <w:t>SRAP</w:t>
      </w:r>
      <w:r>
        <w:rPr>
          <w:rFonts w:eastAsia="等线"/>
          <w:lang w:eastAsia="zh-CN"/>
        </w:rPr>
        <w:t xml:space="preserve"> data S</w:t>
      </w:r>
      <w:r>
        <w:rPr>
          <w:rFonts w:eastAsia="等线" w:hint="eastAsia"/>
          <w:lang w:eastAsia="zh-CN"/>
        </w:rPr>
        <w:t>DU</w:t>
      </w:r>
      <w:r>
        <w:rPr>
          <w:rFonts w:eastAsia="等线"/>
          <w:lang w:eastAsia="zh-CN"/>
        </w:rPr>
        <w:t xml:space="preserve">. </w:t>
      </w:r>
    </w:p>
    <w:p w14:paraId="3EE6995D" w14:textId="77777777" w:rsidR="00D37382" w:rsidRDefault="00A73ECC">
      <w:pPr>
        <w:pStyle w:val="a6"/>
        <w:rPr>
          <w:rFonts w:eastAsia="等线"/>
          <w:lang w:eastAsia="zh-CN"/>
        </w:rPr>
      </w:pPr>
      <w:bookmarkStart w:id="21" w:name="_Ref110947434"/>
      <w:r>
        <w:t xml:space="preserve">Proposal </w:t>
      </w:r>
      <w:r>
        <w:fldChar w:fldCharType="begin"/>
      </w:r>
      <w:r>
        <w:instrText xml:space="preserve"> SEQ Proposal \* ARABIC </w:instrText>
      </w:r>
      <w:r>
        <w:fldChar w:fldCharType="separate"/>
      </w:r>
      <w:r>
        <w:t>11</w:t>
      </w:r>
      <w:r>
        <w:fldChar w:fldCharType="end"/>
      </w:r>
      <w:r>
        <w:t xml:space="preserve">: </w:t>
      </w:r>
      <w:r>
        <w:rPr>
          <w:rFonts w:eastAsia="等线"/>
          <w:lang w:eastAsia="zh-CN"/>
        </w:rPr>
        <w:t>Bearer ID is included in the SRAP header for L2 U2U relay.</w:t>
      </w:r>
      <w:bookmarkEnd w:id="21"/>
    </w:p>
    <w:p w14:paraId="2F965B2E" w14:textId="77777777" w:rsidR="00D37382" w:rsidRDefault="00A73ECC">
      <w:pPr>
        <w:spacing w:after="120"/>
        <w:jc w:val="both"/>
        <w:rPr>
          <w:rFonts w:eastAsia="等线"/>
          <w:lang w:eastAsia="zh-CN"/>
        </w:rPr>
      </w:pPr>
      <w:r>
        <w:rPr>
          <w:rFonts w:eastAsia="等线"/>
          <w:lang w:eastAsia="zh-CN"/>
        </w:rPr>
        <w:t>Regarding whether/how to include the UE ID in the SRAP header, there are various options listed in the following:</w:t>
      </w:r>
    </w:p>
    <w:p w14:paraId="3634B7BF" w14:textId="77777777" w:rsidR="00D37382" w:rsidRDefault="00A73ECC">
      <w:pPr>
        <w:spacing w:after="120"/>
        <w:jc w:val="both"/>
        <w:rPr>
          <w:rFonts w:eastAsia="等线"/>
          <w:lang w:eastAsia="zh-CN"/>
        </w:rPr>
      </w:pPr>
      <w:r>
        <w:rPr>
          <w:rFonts w:eastAsia="等线"/>
          <w:b/>
          <w:u w:val="single"/>
          <w:lang w:eastAsia="zh-CN"/>
        </w:rPr>
        <w:t>Option 1</w:t>
      </w:r>
      <w:r>
        <w:rPr>
          <w:rFonts w:eastAsia="等线"/>
          <w:u w:val="single"/>
          <w:lang w:eastAsia="zh-CN"/>
        </w:rPr>
        <w:t>:</w:t>
      </w:r>
      <w:r>
        <w:rPr>
          <w:rFonts w:eastAsia="等线"/>
          <w:lang w:eastAsia="zh-CN"/>
        </w:rPr>
        <w:t xml:space="preserve"> No UE ID in SRAP header</w:t>
      </w:r>
    </w:p>
    <w:p w14:paraId="1F79F188" w14:textId="77777777" w:rsidR="00D37382" w:rsidRDefault="00A73ECC">
      <w:pPr>
        <w:spacing w:after="120"/>
        <w:jc w:val="both"/>
        <w:rPr>
          <w:rFonts w:eastAsia="等线"/>
          <w:lang w:eastAsia="zh-CN"/>
        </w:rPr>
      </w:pPr>
      <w:r>
        <w:rPr>
          <w:rFonts w:eastAsia="等线"/>
          <w:lang w:eastAsia="zh-CN"/>
        </w:rPr>
        <w:t xml:space="preserve">For this option, it relies on the relay UE to deliver the data to the correct target remote UE based on 1) the correspondence between the source remote UE – relay UE link and the relay UE – target remote UE link, and 2) the ingress PC5 RLC channel to egress PC5 RLC channel mapping. The benefit for this option is that the overhead of UE ID can be saved. This option can work well for single remote UE to single remote UE relaying as illustrated in </w:t>
      </w:r>
      <w:r>
        <w:rPr>
          <w:rFonts w:eastAsia="等线"/>
          <w:lang w:eastAsia="zh-CN"/>
        </w:rPr>
        <w:fldChar w:fldCharType="begin"/>
      </w:r>
      <w:r>
        <w:rPr>
          <w:rFonts w:eastAsia="等线"/>
          <w:lang w:eastAsia="zh-CN"/>
        </w:rPr>
        <w:instrText xml:space="preserve"> REF _Ref110436037 \h </w:instrText>
      </w:r>
      <w:r>
        <w:rPr>
          <w:rFonts w:eastAsia="等线"/>
          <w:lang w:eastAsia="zh-CN"/>
        </w:rPr>
      </w:r>
      <w:r>
        <w:rPr>
          <w:rFonts w:eastAsia="等线"/>
          <w:lang w:eastAsia="zh-CN"/>
        </w:rPr>
        <w:fldChar w:fldCharType="separate"/>
      </w:r>
      <w:r>
        <w:t>Figure 1</w:t>
      </w:r>
      <w:r>
        <w:rPr>
          <w:rFonts w:eastAsia="等线"/>
          <w:lang w:eastAsia="zh-CN"/>
        </w:rPr>
        <w:fldChar w:fldCharType="end"/>
      </w:r>
      <w:r>
        <w:rPr>
          <w:rFonts w:eastAsia="等线"/>
          <w:lang w:eastAsia="zh-CN"/>
        </w:rPr>
        <w:t>.</w:t>
      </w:r>
    </w:p>
    <w:p w14:paraId="2433AB66" w14:textId="77777777" w:rsidR="00D37382" w:rsidRDefault="00A73ECC">
      <w:pPr>
        <w:spacing w:after="120"/>
        <w:jc w:val="center"/>
        <w:rPr>
          <w:rFonts w:eastAsia="等线"/>
          <w:lang w:eastAsia="zh-CN"/>
        </w:rPr>
      </w:pPr>
      <w:r>
        <w:rPr>
          <w:rFonts w:eastAsia="等线"/>
          <w:noProof/>
          <w:lang w:eastAsia="zh-CN"/>
        </w:rPr>
        <w:drawing>
          <wp:inline distT="0" distB="0" distL="0" distR="0" wp14:anchorId="76A4028C" wp14:editId="0D02BB6F">
            <wp:extent cx="3354070" cy="575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354070" cy="575945"/>
                    </a:xfrm>
                    <a:prstGeom prst="rect">
                      <a:avLst/>
                    </a:prstGeom>
                    <a:noFill/>
                  </pic:spPr>
                </pic:pic>
              </a:graphicData>
            </a:graphic>
          </wp:inline>
        </w:drawing>
      </w:r>
    </w:p>
    <w:p w14:paraId="6D433C59" w14:textId="77777777" w:rsidR="00D37382" w:rsidRDefault="00A73ECC">
      <w:pPr>
        <w:pStyle w:val="a6"/>
        <w:jc w:val="center"/>
        <w:rPr>
          <w:rFonts w:eastAsia="等线"/>
          <w:lang w:eastAsia="zh-CN"/>
        </w:rPr>
      </w:pPr>
      <w:bookmarkStart w:id="22" w:name="_Ref110436037"/>
      <w:r>
        <w:t xml:space="preserve">Figure </w:t>
      </w:r>
      <w:r>
        <w:fldChar w:fldCharType="begin"/>
      </w:r>
      <w:r>
        <w:instrText xml:space="preserve"> SEQ Figure \* ARABIC </w:instrText>
      </w:r>
      <w:r>
        <w:fldChar w:fldCharType="separate"/>
      </w:r>
      <w:r>
        <w:t>1</w:t>
      </w:r>
      <w:r>
        <w:fldChar w:fldCharType="end"/>
      </w:r>
      <w:bookmarkEnd w:id="22"/>
      <w:r>
        <w:t>: One-to-one communication via relay UE</w:t>
      </w:r>
    </w:p>
    <w:p w14:paraId="476F096F" w14:textId="77777777" w:rsidR="00D37382" w:rsidRDefault="00A73ECC">
      <w:pPr>
        <w:spacing w:after="120"/>
        <w:jc w:val="both"/>
        <w:rPr>
          <w:rFonts w:eastAsia="等线"/>
          <w:lang w:eastAsia="zh-CN"/>
        </w:rPr>
      </w:pPr>
      <w:r>
        <w:rPr>
          <w:rFonts w:eastAsia="等线"/>
          <w:lang w:eastAsia="zh-CN"/>
        </w:rPr>
        <w:t xml:space="preserve">However, for N (remote UE) :1 (remote UE) communications via the same relay UE as illustrated in </w:t>
      </w:r>
      <w:r>
        <w:rPr>
          <w:rFonts w:eastAsia="等线"/>
          <w:lang w:eastAsia="zh-CN"/>
        </w:rPr>
        <w:fldChar w:fldCharType="begin"/>
      </w:r>
      <w:r>
        <w:rPr>
          <w:rFonts w:eastAsia="等线"/>
          <w:lang w:eastAsia="zh-CN"/>
        </w:rPr>
        <w:instrText xml:space="preserve"> REF _Ref110436135 \h </w:instrText>
      </w:r>
      <w:r>
        <w:rPr>
          <w:rFonts w:eastAsia="等线"/>
          <w:lang w:eastAsia="zh-CN"/>
        </w:rPr>
      </w:r>
      <w:r>
        <w:rPr>
          <w:rFonts w:eastAsia="等线"/>
          <w:lang w:eastAsia="zh-CN"/>
        </w:rPr>
        <w:fldChar w:fldCharType="separate"/>
      </w:r>
      <w:r>
        <w:t>Figure 2</w:t>
      </w:r>
      <w:r>
        <w:rPr>
          <w:rFonts w:eastAsia="等线"/>
          <w:lang w:eastAsia="zh-CN"/>
        </w:rPr>
        <w:fldChar w:fldCharType="end"/>
      </w:r>
      <w:r>
        <w:rPr>
          <w:rFonts w:eastAsia="等线"/>
          <w:lang w:eastAsia="zh-CN"/>
        </w:rPr>
        <w:t>, there are the following restrictions for Option 1:</w:t>
      </w:r>
    </w:p>
    <w:p w14:paraId="09C9BEC5" w14:textId="77777777" w:rsidR="00D37382" w:rsidRDefault="00A73ECC">
      <w:pPr>
        <w:numPr>
          <w:ilvl w:val="0"/>
          <w:numId w:val="7"/>
        </w:numPr>
        <w:spacing w:after="120"/>
        <w:jc w:val="both"/>
        <w:rPr>
          <w:rFonts w:eastAsia="等线"/>
          <w:lang w:eastAsia="zh-CN"/>
        </w:rPr>
      </w:pPr>
      <w:r>
        <w:rPr>
          <w:rFonts w:eastAsia="等线"/>
          <w:lang w:eastAsia="zh-CN"/>
        </w:rPr>
        <w:lastRenderedPageBreak/>
        <w:t xml:space="preserve">Restriction 1: The SRAP PDUs from different source remote UEs to the same target remote UE cannot be multiplexed in the same </w:t>
      </w:r>
      <w:r>
        <w:rPr>
          <w:rFonts w:eastAsia="等线" w:hint="eastAsia"/>
          <w:lang w:eastAsia="zh-CN"/>
        </w:rPr>
        <w:t>egress</w:t>
      </w:r>
      <w:r>
        <w:rPr>
          <w:rFonts w:eastAsia="等线"/>
          <w:lang w:eastAsia="zh-CN"/>
        </w:rPr>
        <w:t xml:space="preserve"> PC</w:t>
      </w:r>
      <w:r>
        <w:rPr>
          <w:rFonts w:eastAsia="等线" w:hint="eastAsia"/>
          <w:lang w:eastAsia="zh-CN"/>
        </w:rPr>
        <w:t>5</w:t>
      </w:r>
      <w:r>
        <w:rPr>
          <w:rFonts w:eastAsia="等线"/>
          <w:lang w:eastAsia="zh-CN"/>
        </w:rPr>
        <w:t xml:space="preserve"> RLC channel in the egress link, as the target remote UE cannot identify the SRAP PDU is from which source remote UE based on the SRAP header. </w:t>
      </w:r>
    </w:p>
    <w:p w14:paraId="1BA83E12" w14:textId="77777777" w:rsidR="00D37382" w:rsidRDefault="00A73ECC">
      <w:pPr>
        <w:numPr>
          <w:ilvl w:val="0"/>
          <w:numId w:val="7"/>
        </w:numPr>
        <w:spacing w:after="120"/>
        <w:jc w:val="both"/>
        <w:rPr>
          <w:rFonts w:eastAsia="等线"/>
          <w:lang w:eastAsia="zh-CN"/>
        </w:rPr>
      </w:pPr>
      <w:r>
        <w:rPr>
          <w:rFonts w:eastAsia="等线"/>
          <w:lang w:eastAsia="zh-CN"/>
        </w:rPr>
        <w:t>Restriction 2: The source remote UE should not transmit SRAP PDUs to different target remote UEs using the same PC5 RLC channel as the relay UE cannot identify to correct target remote UEs respectively for these SRAP PDUs.</w:t>
      </w:r>
    </w:p>
    <w:p w14:paraId="2061FC5A" w14:textId="77777777" w:rsidR="00D37382" w:rsidRDefault="00A73ECC">
      <w:pPr>
        <w:spacing w:after="120"/>
        <w:jc w:val="both"/>
        <w:rPr>
          <w:rFonts w:eastAsia="等线"/>
          <w:lang w:eastAsia="zh-CN"/>
        </w:rPr>
      </w:pPr>
      <w:r>
        <w:rPr>
          <w:rFonts w:eastAsia="等线"/>
          <w:lang w:eastAsia="zh-CN"/>
        </w:rPr>
        <w:t>With these restrictions, the N:1 communication via relay UE cannot be achieved.</w:t>
      </w:r>
    </w:p>
    <w:p w14:paraId="6A1ACAEE" w14:textId="77777777" w:rsidR="00D37382" w:rsidRDefault="00A73ECC">
      <w:pPr>
        <w:spacing w:after="120"/>
        <w:jc w:val="center"/>
        <w:rPr>
          <w:rFonts w:eastAsia="等线"/>
          <w:lang w:eastAsia="zh-CN"/>
        </w:rPr>
      </w:pPr>
      <w:r>
        <w:rPr>
          <w:rFonts w:eastAsia="等线"/>
          <w:noProof/>
          <w:lang w:eastAsia="zh-CN"/>
        </w:rPr>
        <w:drawing>
          <wp:inline distT="0" distB="0" distL="0" distR="0" wp14:anchorId="3CDD4D7E" wp14:editId="10F2AF25">
            <wp:extent cx="3498850" cy="132270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498850" cy="1322705"/>
                    </a:xfrm>
                    <a:prstGeom prst="rect">
                      <a:avLst/>
                    </a:prstGeom>
                    <a:noFill/>
                  </pic:spPr>
                </pic:pic>
              </a:graphicData>
            </a:graphic>
          </wp:inline>
        </w:drawing>
      </w:r>
    </w:p>
    <w:p w14:paraId="20E7FC2E" w14:textId="77777777" w:rsidR="00D37382" w:rsidRDefault="00A73ECC">
      <w:pPr>
        <w:pStyle w:val="a6"/>
        <w:jc w:val="center"/>
        <w:rPr>
          <w:rFonts w:eastAsia="等线"/>
          <w:lang w:eastAsia="zh-CN"/>
        </w:rPr>
      </w:pPr>
      <w:bookmarkStart w:id="23" w:name="_Ref110436135"/>
      <w:r>
        <w:t xml:space="preserve">Figure </w:t>
      </w:r>
      <w:r>
        <w:fldChar w:fldCharType="begin"/>
      </w:r>
      <w:r>
        <w:instrText xml:space="preserve"> SEQ Figure \* ARABIC </w:instrText>
      </w:r>
      <w:r>
        <w:fldChar w:fldCharType="separate"/>
      </w:r>
      <w:r>
        <w:t>2</w:t>
      </w:r>
      <w:r>
        <w:fldChar w:fldCharType="end"/>
      </w:r>
      <w:bookmarkEnd w:id="23"/>
      <w:r>
        <w:t xml:space="preserve">: </w:t>
      </w:r>
      <w:r>
        <w:rPr>
          <w:rFonts w:eastAsia="等线"/>
          <w:lang w:eastAsia="zh-CN"/>
        </w:rPr>
        <w:t>N-to-1 communication via the same relay UE</w:t>
      </w:r>
    </w:p>
    <w:p w14:paraId="7EC243E1" w14:textId="77777777" w:rsidR="00D37382" w:rsidRDefault="00D37382">
      <w:pPr>
        <w:spacing w:after="120"/>
        <w:jc w:val="both"/>
        <w:rPr>
          <w:rFonts w:eastAsia="等线"/>
          <w:u w:val="single"/>
          <w:lang w:eastAsia="zh-CN"/>
        </w:rPr>
      </w:pPr>
    </w:p>
    <w:p w14:paraId="7DB30067" w14:textId="77777777" w:rsidR="00D37382" w:rsidRDefault="00A73ECC">
      <w:pPr>
        <w:spacing w:after="120"/>
        <w:jc w:val="both"/>
        <w:rPr>
          <w:rFonts w:eastAsia="等线"/>
          <w:lang w:eastAsia="zh-CN"/>
        </w:rPr>
      </w:pPr>
      <w:r>
        <w:rPr>
          <w:rFonts w:eastAsia="等线"/>
          <w:b/>
          <w:u w:val="single"/>
          <w:lang w:eastAsia="zh-CN"/>
        </w:rPr>
        <w:t>Option 2</w:t>
      </w:r>
      <w:r>
        <w:rPr>
          <w:rFonts w:eastAsia="等线"/>
          <w:u w:val="single"/>
          <w:lang w:eastAsia="zh-CN"/>
        </w:rPr>
        <w:t>:</w:t>
      </w:r>
      <w:r>
        <w:rPr>
          <w:rFonts w:eastAsia="等线"/>
          <w:lang w:eastAsia="zh-CN"/>
        </w:rPr>
        <w:t xml:space="preserve"> Only UE ID of source remote UE in SRAP header</w:t>
      </w:r>
    </w:p>
    <w:p w14:paraId="57235E63" w14:textId="77777777" w:rsidR="00D37382" w:rsidRDefault="00A73ECC">
      <w:pPr>
        <w:spacing w:after="120"/>
        <w:jc w:val="both"/>
        <w:rPr>
          <w:rFonts w:eastAsia="等线"/>
          <w:lang w:eastAsia="zh-CN"/>
        </w:rPr>
      </w:pPr>
      <w:r>
        <w:rPr>
          <w:rFonts w:eastAsia="等线"/>
          <w:lang w:eastAsia="zh-CN"/>
        </w:rPr>
        <w:t>For this option, Restriction 1 for N : 1 communication via the same relay UE can be conquered as the target remote UE can identify the SRAP PDUs from different source remote UEs based on the source remote UE ID in the SRAP header. However, Restriction 2 still exists.</w:t>
      </w:r>
    </w:p>
    <w:p w14:paraId="02E8D642" w14:textId="77777777" w:rsidR="00D37382" w:rsidRDefault="00A73ECC">
      <w:pPr>
        <w:spacing w:after="120"/>
        <w:jc w:val="both"/>
        <w:rPr>
          <w:rFonts w:eastAsia="等线"/>
          <w:lang w:eastAsia="zh-CN"/>
        </w:rPr>
      </w:pPr>
      <w:r>
        <w:rPr>
          <w:rFonts w:eastAsia="等线"/>
          <w:b/>
          <w:u w:val="single"/>
          <w:lang w:eastAsia="zh-CN"/>
        </w:rPr>
        <w:t>Option 3</w:t>
      </w:r>
      <w:r>
        <w:rPr>
          <w:rFonts w:eastAsia="等线"/>
          <w:u w:val="single"/>
          <w:lang w:eastAsia="zh-CN"/>
        </w:rPr>
        <w:t>:</w:t>
      </w:r>
      <w:r>
        <w:rPr>
          <w:rFonts w:eastAsia="等线"/>
          <w:lang w:eastAsia="zh-CN"/>
        </w:rPr>
        <w:t xml:space="preserve"> Only UE ID of target remote UE in SRAP header</w:t>
      </w:r>
    </w:p>
    <w:p w14:paraId="397050BC" w14:textId="77777777" w:rsidR="00D37382" w:rsidRDefault="00A73ECC">
      <w:pPr>
        <w:spacing w:after="120"/>
        <w:jc w:val="both"/>
        <w:rPr>
          <w:rFonts w:eastAsia="等线"/>
          <w:lang w:eastAsia="zh-CN"/>
        </w:rPr>
      </w:pPr>
      <w:r>
        <w:rPr>
          <w:rFonts w:eastAsia="等线"/>
          <w:lang w:eastAsia="zh-CN"/>
        </w:rPr>
        <w:t>For this option, Restriction 2 for N : 1 communication via the same relay UE can be conquered as the relay UE can identify the SRAP PDUs to different target remote UEs based on the target remote UE ID in the SRAP header. However, Restriction 1 still exists.</w:t>
      </w:r>
    </w:p>
    <w:p w14:paraId="24D5FCF7" w14:textId="77777777" w:rsidR="00D37382" w:rsidRDefault="00A73ECC">
      <w:pPr>
        <w:spacing w:after="120"/>
        <w:jc w:val="both"/>
        <w:rPr>
          <w:rFonts w:eastAsia="等线"/>
          <w:lang w:eastAsia="zh-CN"/>
        </w:rPr>
      </w:pPr>
      <w:r>
        <w:rPr>
          <w:rFonts w:eastAsia="等线"/>
          <w:b/>
          <w:u w:val="single"/>
          <w:lang w:eastAsia="zh-CN"/>
        </w:rPr>
        <w:t>Option 4</w:t>
      </w:r>
      <w:r>
        <w:rPr>
          <w:rFonts w:eastAsia="等线"/>
          <w:u w:val="single"/>
          <w:lang w:eastAsia="zh-CN"/>
        </w:rPr>
        <w:t>:</w:t>
      </w:r>
      <w:r>
        <w:rPr>
          <w:rFonts w:eastAsia="等线"/>
          <w:lang w:eastAsia="zh-CN"/>
        </w:rPr>
        <w:t xml:space="preserve"> Both UE ID of source remote UE and that of target remote UE in SRAP header</w:t>
      </w:r>
    </w:p>
    <w:p w14:paraId="405650D8" w14:textId="77777777" w:rsidR="00D37382" w:rsidRDefault="00A73ECC">
      <w:pPr>
        <w:spacing w:after="120"/>
        <w:jc w:val="both"/>
        <w:rPr>
          <w:rFonts w:eastAsia="等线"/>
          <w:lang w:eastAsia="zh-CN"/>
        </w:rPr>
      </w:pPr>
      <w:r>
        <w:rPr>
          <w:rFonts w:eastAsia="等线"/>
          <w:lang w:eastAsia="zh-CN"/>
        </w:rPr>
        <w:t>For this option, both Restriction 1 and Restriction 2 have been conquered at the cost of two UE IDs carrying in the SRAP header.</w:t>
      </w:r>
    </w:p>
    <w:p w14:paraId="4A684263" w14:textId="77777777" w:rsidR="00D37382" w:rsidRDefault="00A73ECC">
      <w:pPr>
        <w:pStyle w:val="a6"/>
        <w:rPr>
          <w:rFonts w:eastAsia="等线"/>
          <w:lang w:eastAsia="zh-CN"/>
        </w:rPr>
      </w:pPr>
      <w:bookmarkStart w:id="24" w:name="_Ref110947419"/>
      <w:r>
        <w:t xml:space="preserve">Observation </w:t>
      </w:r>
      <w:r>
        <w:fldChar w:fldCharType="begin"/>
      </w:r>
      <w:r>
        <w:instrText xml:space="preserve"> SEQ Observation \* ARABIC </w:instrText>
      </w:r>
      <w:r>
        <w:fldChar w:fldCharType="separate"/>
      </w:r>
      <w:r>
        <w:t>5</w:t>
      </w:r>
      <w:r>
        <w:fldChar w:fldCharType="end"/>
      </w:r>
      <w:r>
        <w:t xml:space="preserve">: </w:t>
      </w:r>
      <w:r>
        <w:rPr>
          <w:rFonts w:eastAsia="等线"/>
          <w:lang w:eastAsia="zh-CN"/>
        </w:rPr>
        <w:t xml:space="preserve">There are 4 options to include </w:t>
      </w:r>
      <w:r>
        <w:rPr>
          <w:rFonts w:eastAsia="等线" w:hint="eastAsia"/>
          <w:lang w:eastAsia="zh-CN"/>
        </w:rPr>
        <w:t>remote</w:t>
      </w:r>
      <w:r>
        <w:rPr>
          <w:rFonts w:eastAsia="等线"/>
          <w:lang w:eastAsia="zh-CN"/>
        </w:rPr>
        <w:t xml:space="preserve"> UE ID in the SRAP header:</w:t>
      </w:r>
      <w:bookmarkEnd w:id="24"/>
    </w:p>
    <w:p w14:paraId="1CC7BA97" w14:textId="77777777" w:rsidR="00D37382" w:rsidRDefault="00A73ECC">
      <w:pPr>
        <w:numPr>
          <w:ilvl w:val="0"/>
          <w:numId w:val="8"/>
        </w:numPr>
        <w:spacing w:after="120"/>
        <w:jc w:val="both"/>
        <w:rPr>
          <w:rFonts w:eastAsia="等线"/>
          <w:b/>
          <w:lang w:eastAsia="zh-CN"/>
        </w:rPr>
      </w:pPr>
      <w:r>
        <w:rPr>
          <w:rFonts w:eastAsia="等线"/>
          <w:b/>
          <w:lang w:eastAsia="zh-CN"/>
        </w:rPr>
        <w:t>Option 1: no UE ID in SRAP header</w:t>
      </w:r>
    </w:p>
    <w:p w14:paraId="354DF88A" w14:textId="77777777" w:rsidR="00D37382" w:rsidRDefault="00A73ECC">
      <w:pPr>
        <w:numPr>
          <w:ilvl w:val="0"/>
          <w:numId w:val="8"/>
        </w:numPr>
        <w:spacing w:after="120"/>
        <w:jc w:val="both"/>
        <w:rPr>
          <w:rFonts w:eastAsia="等线"/>
          <w:b/>
          <w:lang w:eastAsia="zh-CN"/>
        </w:rPr>
      </w:pPr>
      <w:r>
        <w:rPr>
          <w:rFonts w:eastAsia="等线"/>
          <w:b/>
          <w:lang w:eastAsia="zh-CN"/>
        </w:rPr>
        <w:t>Option 2: only UE ID of source remote UE in SRAP header</w:t>
      </w:r>
    </w:p>
    <w:p w14:paraId="0B449D21" w14:textId="77777777" w:rsidR="00D37382" w:rsidRDefault="00A73ECC">
      <w:pPr>
        <w:numPr>
          <w:ilvl w:val="0"/>
          <w:numId w:val="8"/>
        </w:numPr>
        <w:spacing w:after="120"/>
        <w:jc w:val="both"/>
        <w:rPr>
          <w:rFonts w:eastAsia="等线"/>
          <w:b/>
          <w:lang w:eastAsia="zh-CN"/>
        </w:rPr>
      </w:pPr>
      <w:r>
        <w:rPr>
          <w:rFonts w:eastAsia="等线"/>
          <w:b/>
          <w:lang w:eastAsia="zh-CN"/>
        </w:rPr>
        <w:t>Option 3: only UE ID of target remote UE in SRAP header</w:t>
      </w:r>
    </w:p>
    <w:p w14:paraId="624CAA0B" w14:textId="77777777" w:rsidR="00D37382" w:rsidRDefault="00A73ECC">
      <w:pPr>
        <w:numPr>
          <w:ilvl w:val="0"/>
          <w:numId w:val="8"/>
        </w:numPr>
        <w:spacing w:after="120"/>
        <w:jc w:val="both"/>
        <w:rPr>
          <w:rFonts w:eastAsia="等线"/>
          <w:b/>
          <w:lang w:eastAsia="zh-CN"/>
        </w:rPr>
      </w:pPr>
      <w:r>
        <w:rPr>
          <w:rFonts w:eastAsia="等线"/>
          <w:b/>
          <w:lang w:eastAsia="zh-CN"/>
        </w:rPr>
        <w:t>Option 4: both UE IDs of source remote UE and target remote UE in SRAP header</w:t>
      </w:r>
    </w:p>
    <w:p w14:paraId="32244489" w14:textId="77777777" w:rsidR="00D37382" w:rsidRDefault="00A73ECC">
      <w:pPr>
        <w:pStyle w:val="a6"/>
        <w:rPr>
          <w:rFonts w:eastAsia="等线"/>
          <w:lang w:eastAsia="zh-CN"/>
        </w:rPr>
      </w:pPr>
      <w:bookmarkStart w:id="25" w:name="_Ref110947420"/>
      <w:r>
        <w:t xml:space="preserve">Observation </w:t>
      </w:r>
      <w:r>
        <w:fldChar w:fldCharType="begin"/>
      </w:r>
      <w:r>
        <w:instrText xml:space="preserve"> SEQ Observation \* ARABIC </w:instrText>
      </w:r>
      <w:r>
        <w:fldChar w:fldCharType="separate"/>
      </w:r>
      <w:r>
        <w:t>6</w:t>
      </w:r>
      <w:r>
        <w:fldChar w:fldCharType="end"/>
      </w:r>
      <w:r>
        <w:t xml:space="preserve">: </w:t>
      </w:r>
      <w:r>
        <w:rPr>
          <w:rFonts w:eastAsia="等线"/>
          <w:lang w:eastAsia="zh-CN"/>
        </w:rPr>
        <w:t xml:space="preserve">There are PC5 RLC channel multiplexing restrictions for Option 1, 2 and 3 for U2U relay for N </w:t>
      </w:r>
      <w:r>
        <w:rPr>
          <w:rFonts w:eastAsia="等线" w:hint="eastAsia"/>
          <w:lang w:eastAsia="zh-CN"/>
        </w:rPr>
        <w:t>(remote</w:t>
      </w:r>
      <w:r>
        <w:rPr>
          <w:rFonts w:eastAsia="等线"/>
          <w:lang w:eastAsia="zh-CN"/>
        </w:rPr>
        <w:t xml:space="preserve"> </w:t>
      </w:r>
      <w:r>
        <w:rPr>
          <w:rFonts w:eastAsia="等线" w:hint="eastAsia"/>
          <w:lang w:eastAsia="zh-CN"/>
        </w:rPr>
        <w:t>UE)</w:t>
      </w:r>
      <w:r>
        <w:rPr>
          <w:rFonts w:eastAsia="等线"/>
          <w:lang w:eastAsia="zh-CN"/>
        </w:rPr>
        <w:t xml:space="preserve"> : 1 </w:t>
      </w:r>
      <w:r>
        <w:rPr>
          <w:rFonts w:eastAsia="等线" w:hint="eastAsia"/>
          <w:lang w:eastAsia="zh-CN"/>
        </w:rPr>
        <w:t>(remote</w:t>
      </w:r>
      <w:r>
        <w:rPr>
          <w:rFonts w:eastAsia="等线"/>
          <w:lang w:eastAsia="zh-CN"/>
        </w:rPr>
        <w:t xml:space="preserve"> </w:t>
      </w:r>
      <w:r>
        <w:rPr>
          <w:rFonts w:eastAsia="等线" w:hint="eastAsia"/>
          <w:lang w:eastAsia="zh-CN"/>
        </w:rPr>
        <w:t>UE)</w:t>
      </w:r>
      <w:r>
        <w:rPr>
          <w:rFonts w:eastAsia="等线"/>
          <w:lang w:eastAsia="zh-CN"/>
        </w:rPr>
        <w:t xml:space="preserve"> communication via the same relay UE.</w:t>
      </w:r>
      <w:bookmarkEnd w:id="25"/>
    </w:p>
    <w:p w14:paraId="3465FBC2" w14:textId="77777777" w:rsidR="00D37382" w:rsidRDefault="00A73ECC">
      <w:pPr>
        <w:spacing w:after="120"/>
        <w:jc w:val="both"/>
        <w:rPr>
          <w:rFonts w:eastAsia="等线"/>
          <w:lang w:eastAsia="zh-CN"/>
        </w:rPr>
      </w:pPr>
      <w:r>
        <w:rPr>
          <w:rFonts w:eastAsia="等线"/>
          <w:lang w:eastAsia="zh-CN"/>
        </w:rPr>
        <w:t>Based on the above discussions, we propose:</w:t>
      </w:r>
    </w:p>
    <w:p w14:paraId="47781FF6" w14:textId="77777777" w:rsidR="00D37382" w:rsidRDefault="00A73ECC">
      <w:pPr>
        <w:pStyle w:val="a6"/>
        <w:rPr>
          <w:rFonts w:eastAsia="等线"/>
          <w:lang w:eastAsia="zh-CN"/>
        </w:rPr>
      </w:pPr>
      <w:bookmarkStart w:id="26" w:name="_Ref110947436"/>
      <w:r>
        <w:t xml:space="preserve">Proposal </w:t>
      </w:r>
      <w:r>
        <w:fldChar w:fldCharType="begin"/>
      </w:r>
      <w:r>
        <w:instrText xml:space="preserve"> SEQ Proposal \* ARABIC </w:instrText>
      </w:r>
      <w:r>
        <w:fldChar w:fldCharType="separate"/>
      </w:r>
      <w:r>
        <w:t>12</w:t>
      </w:r>
      <w:r>
        <w:fldChar w:fldCharType="end"/>
      </w:r>
      <w:r>
        <w:t xml:space="preserve">: </w:t>
      </w:r>
      <w:r>
        <w:rPr>
          <w:rFonts w:eastAsia="等线"/>
          <w:lang w:eastAsia="zh-CN"/>
        </w:rPr>
        <w:t>RAN2 to study the feasibility to include both UE IDs respectively for the source remote UE and the target remote UE ID in the SRAP header.</w:t>
      </w:r>
      <w:bookmarkEnd w:id="26"/>
    </w:p>
    <w:p w14:paraId="666EFC14" w14:textId="77777777" w:rsidR="00D37382" w:rsidRDefault="00A73ECC">
      <w:pPr>
        <w:spacing w:after="120"/>
        <w:jc w:val="both"/>
        <w:rPr>
          <w:rFonts w:eastAsia="等线"/>
          <w:lang w:eastAsia="zh-CN"/>
        </w:rPr>
      </w:pPr>
      <w:r>
        <w:rPr>
          <w:rFonts w:eastAsia="等线"/>
          <w:lang w:eastAsia="zh-CN"/>
        </w:rPr>
        <w:t>Then there is one more issue on what UE ID is to be included in the SRAP header. In R17 U2N relay, a local UE ID of 8 bits, which is allocated by the serving gNB, is used. For L2 U2U relay, other candidate UE IDs such as L2 UE ID could also be considered for sake of a larger UE ID space.</w:t>
      </w:r>
    </w:p>
    <w:p w14:paraId="4AC971B1" w14:textId="77777777" w:rsidR="00D37382" w:rsidRDefault="00A73ECC">
      <w:pPr>
        <w:pStyle w:val="a6"/>
        <w:rPr>
          <w:rFonts w:eastAsia="等线"/>
          <w:lang w:eastAsia="zh-CN"/>
        </w:rPr>
      </w:pPr>
      <w:bookmarkStart w:id="27" w:name="_Ref110947437"/>
      <w:r>
        <w:t xml:space="preserve">Proposal </w:t>
      </w:r>
      <w:r>
        <w:fldChar w:fldCharType="begin"/>
      </w:r>
      <w:r>
        <w:instrText xml:space="preserve"> SEQ Proposal \* ARABIC </w:instrText>
      </w:r>
      <w:r>
        <w:fldChar w:fldCharType="separate"/>
      </w:r>
      <w:r>
        <w:t>13</w:t>
      </w:r>
      <w:r>
        <w:fldChar w:fldCharType="end"/>
      </w:r>
      <w:r>
        <w:t xml:space="preserve">: </w:t>
      </w:r>
      <w:r>
        <w:rPr>
          <w:rFonts w:eastAsia="等线"/>
          <w:lang w:eastAsia="zh-CN"/>
        </w:rPr>
        <w:t>RAN2 to study whether to include local UE ID or L2 UE ID in the SRAP header.</w:t>
      </w:r>
      <w:bookmarkEnd w:id="27"/>
    </w:p>
    <w:p w14:paraId="2D1B78C1" w14:textId="77777777" w:rsidR="00D37382" w:rsidRDefault="00A73ECC">
      <w:pPr>
        <w:spacing w:before="120" w:after="120" w:line="260" w:lineRule="auto"/>
        <w:rPr>
          <w:rFonts w:eastAsia="等线"/>
          <w:lang w:eastAsia="zh-CN"/>
        </w:rPr>
      </w:pPr>
      <w:r>
        <w:rPr>
          <w:rFonts w:eastAsia="等线"/>
          <w:lang w:eastAsia="zh-CN"/>
        </w:rPr>
        <w:t>I</w:t>
      </w:r>
      <w:r>
        <w:rPr>
          <w:rFonts w:eastAsia="等线" w:hint="eastAsia"/>
          <w:lang w:eastAsia="zh-CN"/>
        </w:rPr>
        <w:t>f</w:t>
      </w:r>
      <w:r>
        <w:rPr>
          <w:rFonts w:eastAsia="等线"/>
          <w:lang w:eastAsia="zh-CN"/>
        </w:rPr>
        <w:t xml:space="preserve"> local UE ID is reused, it is preferred to consider the option to allow the relay UE to allocate the local UE ID for the remote UE as the remote UE may not always have Uu RRC connections. The relay UE could either allocate the UE ID via </w:t>
      </w:r>
      <w:r>
        <w:rPr>
          <w:rFonts w:eastAsia="等线" w:hint="eastAsia"/>
          <w:lang w:eastAsia="zh-CN"/>
        </w:rPr>
        <w:t>PC5</w:t>
      </w:r>
      <w:r>
        <w:rPr>
          <w:rFonts w:eastAsia="等线"/>
          <w:lang w:eastAsia="zh-CN"/>
        </w:rPr>
        <w:t xml:space="preserve"> </w:t>
      </w:r>
      <w:r>
        <w:rPr>
          <w:rFonts w:eastAsia="等线" w:hint="eastAsia"/>
          <w:lang w:eastAsia="zh-CN"/>
        </w:rPr>
        <w:t>RRC</w:t>
      </w:r>
      <w:r>
        <w:rPr>
          <w:rFonts w:eastAsia="等线"/>
          <w:lang w:eastAsia="zh-CN"/>
        </w:rPr>
        <w:t xml:space="preserve"> signalling or PC5-S signalling. </w:t>
      </w:r>
    </w:p>
    <w:p w14:paraId="11F45BB5" w14:textId="77777777" w:rsidR="00D37382" w:rsidRDefault="00A73ECC">
      <w:pPr>
        <w:pStyle w:val="a6"/>
        <w:rPr>
          <w:rFonts w:eastAsia="等线"/>
          <w:lang w:eastAsia="zh-CN"/>
        </w:rPr>
      </w:pPr>
      <w:bookmarkStart w:id="28" w:name="_Ref110947439"/>
      <w:r>
        <w:lastRenderedPageBreak/>
        <w:t xml:space="preserve">Proposal </w:t>
      </w:r>
      <w:r>
        <w:fldChar w:fldCharType="begin"/>
      </w:r>
      <w:r>
        <w:instrText xml:space="preserve"> SEQ Proposal \* ARABIC </w:instrText>
      </w:r>
      <w:r>
        <w:fldChar w:fldCharType="separate"/>
      </w:r>
      <w:r>
        <w:t>14</w:t>
      </w:r>
      <w:r>
        <w:fldChar w:fldCharType="end"/>
      </w:r>
      <w:r>
        <w:t xml:space="preserve">: </w:t>
      </w:r>
      <w:r>
        <w:rPr>
          <w:rFonts w:eastAsia="等线"/>
          <w:lang w:eastAsia="zh-CN"/>
        </w:rPr>
        <w:t>If local UE ID is used in the SRAP header, the relay UE should be responsible to allocate the local UE ID for the remote UE, via either PC5 RRC signalling or PC5-S signalling.</w:t>
      </w:r>
      <w:bookmarkEnd w:id="28"/>
    </w:p>
    <w:p w14:paraId="666EEF31" w14:textId="77777777" w:rsidR="00D37382" w:rsidRDefault="00A73ECC">
      <w:pPr>
        <w:spacing w:after="120"/>
        <w:jc w:val="both"/>
        <w:rPr>
          <w:rFonts w:eastAsia="等线"/>
          <w:lang w:eastAsia="zh-CN"/>
        </w:rPr>
      </w:pPr>
      <w:r>
        <w:rPr>
          <w:rFonts w:eastAsia="等线"/>
          <w:lang w:eastAsia="zh-CN"/>
        </w:rPr>
        <w:t xml:space="preserve">For e2e bearer mapping, we think there is no clear arguments object to reuse PC5 RLC channel defined in R17 to relay the traffic between two remote UEs. The relay UE can determine the ingress PC5 RLC channel to egress PC5 RLC channel mapping based on the QoS requirement of e2e </w:t>
      </w:r>
      <w:r>
        <w:rPr>
          <w:rFonts w:eastAsia="等线" w:hint="eastAsia"/>
          <w:lang w:eastAsia="zh-CN"/>
        </w:rPr>
        <w:t>traffic</w:t>
      </w:r>
      <w:r>
        <w:rPr>
          <w:rFonts w:eastAsia="等线"/>
          <w:lang w:eastAsia="zh-CN"/>
        </w:rPr>
        <w:t xml:space="preserve">. </w:t>
      </w:r>
    </w:p>
    <w:p w14:paraId="48DB0CBB" w14:textId="77777777" w:rsidR="00D37382" w:rsidRDefault="00A73ECC">
      <w:pPr>
        <w:pStyle w:val="a6"/>
        <w:rPr>
          <w:rFonts w:eastAsia="等线"/>
          <w:lang w:eastAsia="zh-CN"/>
        </w:rPr>
      </w:pPr>
      <w:bookmarkStart w:id="29" w:name="_Ref110947440"/>
      <w:r>
        <w:t xml:space="preserve">Proposal </w:t>
      </w:r>
      <w:r>
        <w:fldChar w:fldCharType="begin"/>
      </w:r>
      <w:r>
        <w:instrText xml:space="preserve"> SEQ Proposal \* ARABIC </w:instrText>
      </w:r>
      <w:r>
        <w:fldChar w:fldCharType="separate"/>
      </w:r>
      <w:r>
        <w:t>15</w:t>
      </w:r>
      <w:r>
        <w:fldChar w:fldCharType="end"/>
      </w:r>
      <w:r>
        <w:t xml:space="preserve">: </w:t>
      </w:r>
      <w:r>
        <w:rPr>
          <w:rFonts w:eastAsia="等线"/>
          <w:lang w:eastAsia="zh-CN"/>
        </w:rPr>
        <w:t>The relay UE should determine the ingress PC5 RLC channel to egress PC5 RLC channel mapping based on the QoS requirement of the relayed traffic.</w:t>
      </w:r>
      <w:bookmarkEnd w:id="29"/>
    </w:p>
    <w:p w14:paraId="16844B49" w14:textId="77777777" w:rsidR="00D37382" w:rsidRPr="00D269DB" w:rsidRDefault="00A73ECC">
      <w:pPr>
        <w:pStyle w:val="3"/>
        <w:rPr>
          <w:rFonts w:eastAsia="Malgun Gothic"/>
          <w:sz w:val="22"/>
          <w:lang w:val="en-US"/>
        </w:rPr>
      </w:pPr>
      <w:r w:rsidRPr="00D269DB">
        <w:rPr>
          <w:rFonts w:eastAsia="Malgun Gothic"/>
          <w:sz w:val="22"/>
          <w:lang w:val="en-US"/>
        </w:rPr>
        <w:t>2.3.2 Control plane procedures</w:t>
      </w:r>
    </w:p>
    <w:p w14:paraId="6C48F1D4" w14:textId="77777777" w:rsidR="00D37382" w:rsidRDefault="00A73ECC">
      <w:pPr>
        <w:rPr>
          <w:rFonts w:eastAsia="Malgun Gothic"/>
          <w:b/>
          <w:u w:val="single"/>
          <w:lang w:val="en-US"/>
        </w:rPr>
      </w:pPr>
      <w:r>
        <w:rPr>
          <w:rFonts w:eastAsia="Malgun Gothic"/>
          <w:b/>
          <w:u w:val="single"/>
          <w:lang w:val="en-US"/>
        </w:rPr>
        <w:t xml:space="preserve">A. </w:t>
      </w:r>
      <w:r>
        <w:rPr>
          <w:rFonts w:eastAsia="Malgun Gothic" w:hint="eastAsia"/>
          <w:b/>
          <w:u w:val="single"/>
          <w:lang w:val="en-US"/>
        </w:rPr>
        <w:t>SL radio bearer and RLC channel configuration</w:t>
      </w:r>
    </w:p>
    <w:p w14:paraId="457248B4" w14:textId="77777777" w:rsidR="00D37382" w:rsidRDefault="00A73ECC">
      <w:pPr>
        <w:rPr>
          <w:rFonts w:eastAsia="Malgun Gothic"/>
          <w:lang w:val="en-US"/>
        </w:rPr>
      </w:pPr>
      <w:r>
        <w:rPr>
          <w:rFonts w:eastAsia="Malgun Gothic"/>
          <w:lang w:val="en-US"/>
        </w:rPr>
        <w:t>For radio bearer and RLC channel configuration, in Rel-17 U2N relay, it’s serving gNB to manage end-to-end RB configuration, hop-by-hop RLC bearer configuration and their mapping relationship via Uu RRC since both remote UE and relay UE are in RRC-Connected mode.</w:t>
      </w:r>
    </w:p>
    <w:p w14:paraId="4C5BF071" w14:textId="77777777" w:rsidR="00D37382" w:rsidRDefault="00A73ECC">
      <w:pPr>
        <w:rPr>
          <w:rFonts w:eastAsia="Malgun Gothic"/>
          <w:lang w:val="en-US"/>
        </w:rPr>
      </w:pPr>
      <w:r>
        <w:rPr>
          <w:rFonts w:eastAsia="Malgun Gothic"/>
          <w:lang w:val="en-US"/>
        </w:rPr>
        <w:t xml:space="preserve">However, as the U2U relay communication is among source remote UE, relay UE and target remote UE, it is also more or less similar to the Rel-16 sidelink communication, when source UE’s serving gNB is responsible for SL radio bearer configuration for each direction. </w:t>
      </w:r>
    </w:p>
    <w:p w14:paraId="7E23EABA" w14:textId="77777777" w:rsidR="00D37382" w:rsidRDefault="00A73ECC">
      <w:pPr>
        <w:pStyle w:val="a6"/>
      </w:pPr>
      <w:bookmarkStart w:id="30" w:name="_Ref110947421"/>
      <w:r>
        <w:t xml:space="preserve">Observation </w:t>
      </w:r>
      <w:r>
        <w:fldChar w:fldCharType="begin"/>
      </w:r>
      <w:r>
        <w:instrText xml:space="preserve"> SEQ Observation \* ARABIC </w:instrText>
      </w:r>
      <w:r>
        <w:fldChar w:fldCharType="separate"/>
      </w:r>
      <w:r>
        <w:t>7</w:t>
      </w:r>
      <w:r>
        <w:fldChar w:fldCharType="end"/>
      </w:r>
      <w:r>
        <w:t>: According to Rel-16 NR sidelink, Source UE or Source UE’s serving gNB is responsible for SL radio bearer configuration.</w:t>
      </w:r>
      <w:bookmarkEnd w:id="30"/>
    </w:p>
    <w:p w14:paraId="42F0CCF1" w14:textId="77777777" w:rsidR="00D37382" w:rsidRDefault="00A73ECC">
      <w:pPr>
        <w:pStyle w:val="a6"/>
      </w:pPr>
      <w:bookmarkStart w:id="31" w:name="_Ref110947422"/>
      <w:r>
        <w:t xml:space="preserve">Observation </w:t>
      </w:r>
      <w:r>
        <w:fldChar w:fldCharType="begin"/>
      </w:r>
      <w:r>
        <w:instrText xml:space="preserve"> SEQ Observation \* ARABIC </w:instrText>
      </w:r>
      <w:r>
        <w:fldChar w:fldCharType="separate"/>
      </w:r>
      <w:r>
        <w:t>8</w:t>
      </w:r>
      <w:r>
        <w:fldChar w:fldCharType="end"/>
      </w:r>
      <w:r>
        <w:t>: According to Rel-17 U2N relay, Remote UE’s serving gNB is responsible for SL radio bearer and RLC channel configuration.</w:t>
      </w:r>
      <w:bookmarkEnd w:id="31"/>
    </w:p>
    <w:p w14:paraId="2AF31EA1" w14:textId="77777777" w:rsidR="00D37382" w:rsidRDefault="00A73ECC">
      <w:pPr>
        <w:rPr>
          <w:rFonts w:eastAsia="Malgun Gothic"/>
          <w:lang w:eastAsia="en-GB"/>
        </w:rPr>
      </w:pPr>
      <w:r>
        <w:rPr>
          <w:rFonts w:eastAsia="Malgun Gothic"/>
          <w:lang w:eastAsia="en-GB"/>
        </w:rPr>
        <w:t>Therefore, in Rel-18, two options can be considered as follows:</w:t>
      </w:r>
    </w:p>
    <w:p w14:paraId="4BEAE19A" w14:textId="77777777" w:rsidR="00D37382" w:rsidRDefault="00A73ECC">
      <w:pPr>
        <w:pStyle w:val="aff1"/>
        <w:numPr>
          <w:ilvl w:val="0"/>
          <w:numId w:val="9"/>
        </w:numPr>
        <w:rPr>
          <w:rFonts w:eastAsia="Malgun Gothic"/>
          <w:u w:val="single"/>
          <w:lang w:eastAsia="en-GB"/>
        </w:rPr>
      </w:pPr>
      <w:r>
        <w:rPr>
          <w:rFonts w:eastAsia="Malgun Gothic"/>
          <w:u w:val="single"/>
          <w:lang w:eastAsia="en-GB"/>
        </w:rPr>
        <w:t>Option 1: Centralized control</w:t>
      </w:r>
    </w:p>
    <w:p w14:paraId="0CDDA5FE" w14:textId="77777777" w:rsidR="00D37382" w:rsidRDefault="00A73ECC">
      <w:pPr>
        <w:pStyle w:val="aff1"/>
        <w:numPr>
          <w:ilvl w:val="1"/>
          <w:numId w:val="9"/>
        </w:numPr>
        <w:rPr>
          <w:rFonts w:eastAsia="Malgun Gothic"/>
          <w:lang w:eastAsia="en-GB"/>
        </w:rPr>
      </w:pPr>
      <w:r>
        <w:rPr>
          <w:rFonts w:eastAsia="Malgun Gothic"/>
          <w:lang w:eastAsia="en-GB"/>
        </w:rPr>
        <w:t>Option 1a: Source remote UE (or its serving gNB if RRC CONNECTED) decides E2E configurations (i.e., PC5-SDAP,PC5-PDCP) and HbH configurations (i.e.,PC5-SRAP, PC5-MAC, PC5-PHY) of both hops</w:t>
      </w:r>
    </w:p>
    <w:p w14:paraId="2E35BAF8" w14:textId="77777777" w:rsidR="00D37382" w:rsidRDefault="00A73ECC">
      <w:pPr>
        <w:pStyle w:val="aff1"/>
        <w:numPr>
          <w:ilvl w:val="1"/>
          <w:numId w:val="9"/>
        </w:numPr>
        <w:rPr>
          <w:rFonts w:eastAsia="Malgun Gothic"/>
          <w:lang w:eastAsia="en-GB"/>
        </w:rPr>
      </w:pPr>
      <w:r>
        <w:rPr>
          <w:rFonts w:eastAsia="Malgun Gothic"/>
          <w:lang w:eastAsia="en-GB"/>
        </w:rPr>
        <w:t>Option 1b: U2U Relay UE (or its serving gNB if RRC CONNECTED) decides E2E configurations (ie.PC5-SDAP,PC5-PDCP) and HbH configurations (i.e.,PC5-SRAP, PC5-MAC, PC5-PHY) of both hops</w:t>
      </w:r>
    </w:p>
    <w:p w14:paraId="5E5290B0" w14:textId="77777777" w:rsidR="00D37382" w:rsidRDefault="00A73ECC">
      <w:pPr>
        <w:pStyle w:val="aff1"/>
        <w:numPr>
          <w:ilvl w:val="0"/>
          <w:numId w:val="9"/>
        </w:numPr>
        <w:rPr>
          <w:rFonts w:eastAsia="Malgun Gothic"/>
          <w:u w:val="single"/>
          <w:lang w:eastAsia="en-GB"/>
        </w:rPr>
      </w:pPr>
      <w:r>
        <w:rPr>
          <w:rFonts w:eastAsia="Malgun Gothic"/>
          <w:u w:val="single"/>
          <w:lang w:eastAsia="en-GB"/>
        </w:rPr>
        <w:t>Option 2: Distributed control</w:t>
      </w:r>
    </w:p>
    <w:p w14:paraId="20858C8D" w14:textId="77777777" w:rsidR="00D37382" w:rsidRDefault="00A73ECC">
      <w:pPr>
        <w:pStyle w:val="aff1"/>
        <w:numPr>
          <w:ilvl w:val="1"/>
          <w:numId w:val="9"/>
        </w:numPr>
        <w:rPr>
          <w:rFonts w:eastAsia="Malgun Gothic"/>
          <w:lang w:eastAsia="en-GB"/>
        </w:rPr>
      </w:pPr>
      <w:r>
        <w:rPr>
          <w:rFonts w:eastAsia="Malgun Gothic"/>
          <w:lang w:eastAsia="en-GB"/>
        </w:rPr>
        <w:t>Source remote UE (or its serving gNB if RRC CONNECTED) decides E2E configurations and HbH configurations with U2U Relay UE</w:t>
      </w:r>
    </w:p>
    <w:p w14:paraId="3E6DC42E" w14:textId="77777777" w:rsidR="00D37382" w:rsidRDefault="00A73ECC">
      <w:pPr>
        <w:pStyle w:val="aff1"/>
        <w:numPr>
          <w:ilvl w:val="1"/>
          <w:numId w:val="9"/>
        </w:numPr>
        <w:rPr>
          <w:rFonts w:eastAsia="Malgun Gothic"/>
          <w:lang w:eastAsia="en-GB"/>
        </w:rPr>
      </w:pPr>
      <w:r>
        <w:rPr>
          <w:rFonts w:eastAsia="Malgun Gothic"/>
          <w:lang w:eastAsia="en-GB"/>
        </w:rPr>
        <w:t>U2U Relay UE (or its serving gNB if RRC CONNECTED) decides HbH configurations with Target remote UE</w:t>
      </w:r>
    </w:p>
    <w:p w14:paraId="140BF314" w14:textId="77777777" w:rsidR="00D37382" w:rsidRDefault="00A73ECC">
      <w:pPr>
        <w:rPr>
          <w:rFonts w:eastAsia="Malgun Gothic"/>
          <w:lang w:val="en-US"/>
        </w:rPr>
      </w:pPr>
      <w:r>
        <w:rPr>
          <w:rFonts w:eastAsia="Malgun Gothic"/>
          <w:lang w:val="en-US"/>
        </w:rPr>
        <w:lastRenderedPageBreak/>
        <w:t>The sketch figure for option-1 and option-2 is shown below:</w:t>
      </w:r>
      <w:r>
        <w:rPr>
          <w:rFonts w:eastAsia="Malgun Gothic"/>
          <w:lang w:val="en-US"/>
        </w:rPr>
        <w:br/>
      </w:r>
      <w:r>
        <w:rPr>
          <w:rFonts w:eastAsia="Malgun Gothic"/>
          <w:noProof/>
        </w:rPr>
        <w:drawing>
          <wp:inline distT="0" distB="0" distL="0" distR="0" wp14:anchorId="4935E626" wp14:editId="33CB1320">
            <wp:extent cx="5198745" cy="3628390"/>
            <wp:effectExtent l="0" t="0" r="190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tretch>
                      <a:fillRect/>
                    </a:stretch>
                  </pic:blipFill>
                  <pic:spPr>
                    <a:xfrm>
                      <a:off x="0" y="0"/>
                      <a:ext cx="5216877" cy="3641124"/>
                    </a:xfrm>
                    <a:prstGeom prst="rect">
                      <a:avLst/>
                    </a:prstGeom>
                  </pic:spPr>
                </pic:pic>
              </a:graphicData>
            </a:graphic>
          </wp:inline>
        </w:drawing>
      </w:r>
    </w:p>
    <w:p w14:paraId="2978FBFE" w14:textId="77777777" w:rsidR="00D37382" w:rsidRDefault="00A73ECC">
      <w:pPr>
        <w:pStyle w:val="a6"/>
        <w:jc w:val="center"/>
      </w:pPr>
      <w:r>
        <w:t xml:space="preserve">Figure </w:t>
      </w:r>
      <w:r>
        <w:fldChar w:fldCharType="begin"/>
      </w:r>
      <w:r>
        <w:instrText xml:space="preserve"> SEQ Figure \* ARABIC </w:instrText>
      </w:r>
      <w:r>
        <w:fldChar w:fldCharType="separate"/>
      </w:r>
      <w:r>
        <w:t>3</w:t>
      </w:r>
      <w:r>
        <w:fldChar w:fldCharType="end"/>
      </w:r>
      <w:r>
        <w:t>. Option 1-Centralized control signalling procedure (e.g., All by Source remote UE decision)</w:t>
      </w:r>
    </w:p>
    <w:p w14:paraId="2167FBD1" w14:textId="77777777" w:rsidR="00D37382" w:rsidRDefault="00A73ECC">
      <w:pPr>
        <w:rPr>
          <w:rFonts w:eastAsia="Malgun Gothic"/>
          <w:lang w:eastAsia="en-GB"/>
        </w:rPr>
      </w:pPr>
      <w:r>
        <w:rPr>
          <w:rFonts w:eastAsia="Malgun Gothic"/>
          <w:noProof/>
          <w:lang w:eastAsia="en-GB"/>
        </w:rPr>
        <w:drawing>
          <wp:inline distT="0" distB="0" distL="0" distR="0" wp14:anchorId="10A98BDE" wp14:editId="536783F0">
            <wp:extent cx="5157470" cy="3599180"/>
            <wp:effectExtent l="0" t="0" r="5080" b="127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7"/>
                    <a:stretch>
                      <a:fillRect/>
                    </a:stretch>
                  </pic:blipFill>
                  <pic:spPr>
                    <a:xfrm>
                      <a:off x="0" y="0"/>
                      <a:ext cx="5162650" cy="3603277"/>
                    </a:xfrm>
                    <a:prstGeom prst="rect">
                      <a:avLst/>
                    </a:prstGeom>
                  </pic:spPr>
                </pic:pic>
              </a:graphicData>
            </a:graphic>
          </wp:inline>
        </w:drawing>
      </w:r>
    </w:p>
    <w:p w14:paraId="2D3451C6" w14:textId="77777777" w:rsidR="00D37382" w:rsidRDefault="00A73ECC">
      <w:pPr>
        <w:pStyle w:val="a6"/>
        <w:jc w:val="center"/>
      </w:pPr>
      <w:r>
        <w:t xml:space="preserve">Figure </w:t>
      </w:r>
      <w:r>
        <w:fldChar w:fldCharType="begin"/>
      </w:r>
      <w:r>
        <w:instrText xml:space="preserve"> SEQ Figure \* ARABIC </w:instrText>
      </w:r>
      <w:r>
        <w:fldChar w:fldCharType="separate"/>
      </w:r>
      <w:r>
        <w:t>4</w:t>
      </w:r>
      <w:r>
        <w:fldChar w:fldCharType="end"/>
      </w:r>
      <w:r>
        <w:t>. Option 2-Distributed control signalling procedure (e.g., TX UE decision on each hop)</w:t>
      </w:r>
    </w:p>
    <w:p w14:paraId="4B31F265" w14:textId="77777777" w:rsidR="00D37382" w:rsidRDefault="00A73ECC">
      <w:pPr>
        <w:rPr>
          <w:rFonts w:eastAsia="Malgun Gothic"/>
          <w:lang w:eastAsia="en-GB"/>
        </w:rPr>
      </w:pPr>
      <w:r>
        <w:rPr>
          <w:rFonts w:eastAsia="Malgun Gothic"/>
          <w:lang w:eastAsia="en-GB"/>
        </w:rPr>
        <w:t>Therefore, we think RAN2 can discuss which option should be taken as the baseline for U2U relay configuration procedure.</w:t>
      </w:r>
    </w:p>
    <w:p w14:paraId="562CE1E2" w14:textId="77777777" w:rsidR="00D37382" w:rsidRDefault="00A73ECC">
      <w:pPr>
        <w:pStyle w:val="a6"/>
      </w:pPr>
      <w:bookmarkStart w:id="32" w:name="_Ref110947441"/>
      <w:r>
        <w:t xml:space="preserve">Proposal </w:t>
      </w:r>
      <w:r>
        <w:fldChar w:fldCharType="begin"/>
      </w:r>
      <w:r>
        <w:instrText xml:space="preserve"> SEQ Proposal \* ARABIC </w:instrText>
      </w:r>
      <w:r>
        <w:fldChar w:fldCharType="separate"/>
      </w:r>
      <w:r>
        <w:t>16</w:t>
      </w:r>
      <w:r>
        <w:fldChar w:fldCharType="end"/>
      </w:r>
      <w:r>
        <w:t>: RAN2 to discuss the following options for configuring SL radio bearer and RLC channel for L2 U2U relay:</w:t>
      </w:r>
      <w:bookmarkEnd w:id="32"/>
    </w:p>
    <w:p w14:paraId="12E28919" w14:textId="77777777" w:rsidR="00D37382" w:rsidRDefault="00A73ECC">
      <w:pPr>
        <w:pStyle w:val="a6"/>
        <w:numPr>
          <w:ilvl w:val="0"/>
          <w:numId w:val="9"/>
        </w:numPr>
      </w:pPr>
      <w:r>
        <w:lastRenderedPageBreak/>
        <w:t>Option 1: Centralized control</w:t>
      </w:r>
    </w:p>
    <w:p w14:paraId="17B25070" w14:textId="77777777" w:rsidR="00D37382" w:rsidRDefault="00A73ECC">
      <w:pPr>
        <w:pStyle w:val="a6"/>
        <w:numPr>
          <w:ilvl w:val="1"/>
          <w:numId w:val="9"/>
        </w:numPr>
      </w:pPr>
      <w:r>
        <w:t>Option 1a: Source UE (or its serving gNB if RRC CONNECTED) decides E2E configurations (ie.PC5-SDAP,PC5-PDCP) and HbH configurations (i.e.,PC5-SRAP, PC5-MAC, PC5-PHY)</w:t>
      </w:r>
    </w:p>
    <w:p w14:paraId="2EC48FB0" w14:textId="77777777" w:rsidR="00D37382" w:rsidRDefault="00A73ECC">
      <w:pPr>
        <w:pStyle w:val="a6"/>
        <w:numPr>
          <w:ilvl w:val="1"/>
          <w:numId w:val="9"/>
        </w:numPr>
      </w:pPr>
      <w:r>
        <w:t>Option 1b: Relay UE (or its serving gNB if RRC CONNECTED) decides E2E configurations (ie.PC5-SDAP,PC5-PDCP) and HbH configurations (i.e.,PC5-SRAP, PC5-MAC, PC5-PHY)</w:t>
      </w:r>
    </w:p>
    <w:p w14:paraId="45C912DA" w14:textId="77777777" w:rsidR="00D37382" w:rsidRDefault="00A73ECC">
      <w:pPr>
        <w:pStyle w:val="a6"/>
        <w:numPr>
          <w:ilvl w:val="0"/>
          <w:numId w:val="9"/>
        </w:numPr>
      </w:pPr>
      <w:r>
        <w:t>Option 2: Distributed control</w:t>
      </w:r>
    </w:p>
    <w:p w14:paraId="4DE50CB6" w14:textId="77777777" w:rsidR="00D37382" w:rsidRDefault="00A73ECC">
      <w:pPr>
        <w:pStyle w:val="a6"/>
        <w:numPr>
          <w:ilvl w:val="1"/>
          <w:numId w:val="9"/>
        </w:numPr>
      </w:pPr>
      <w:r>
        <w:t>i.e., Source UE (or its serving gNB if RRC CONNECTED) decides E2E configurations and HbH configurations for hop-0, and Relay UE (or its serving gNB if RRC CONNECTED) decides HbH configurations for hop-1</w:t>
      </w:r>
    </w:p>
    <w:p w14:paraId="672581F3" w14:textId="77777777" w:rsidR="00D37382" w:rsidRDefault="00A73ECC">
      <w:pPr>
        <w:rPr>
          <w:rFonts w:eastAsia="Malgun Gothic"/>
          <w:b/>
          <w:u w:val="single"/>
          <w:lang w:val="en-US"/>
        </w:rPr>
      </w:pPr>
      <w:r>
        <w:rPr>
          <w:rFonts w:eastAsia="Malgun Gothic"/>
          <w:b/>
          <w:u w:val="single"/>
          <w:lang w:val="en-US"/>
        </w:rPr>
        <w:t xml:space="preserve">B. </w:t>
      </w:r>
      <w:r>
        <w:rPr>
          <w:rFonts w:eastAsia="Malgun Gothic" w:hint="eastAsia"/>
          <w:b/>
          <w:u w:val="single"/>
          <w:lang w:val="en-US"/>
        </w:rPr>
        <w:t>How to detect E2E PC5 link failure</w:t>
      </w:r>
    </w:p>
    <w:p w14:paraId="24F72D55" w14:textId="77777777" w:rsidR="00D37382" w:rsidRDefault="00A73ECC">
      <w:pPr>
        <w:numPr>
          <w:ilvl w:val="255"/>
          <w:numId w:val="0"/>
        </w:numPr>
        <w:spacing w:before="120" w:after="120" w:line="260" w:lineRule="auto"/>
        <w:jc w:val="both"/>
        <w:rPr>
          <w:rFonts w:eastAsiaTheme="minorEastAsia"/>
          <w:bCs/>
          <w:lang w:eastAsia="zh-CN"/>
        </w:rPr>
      </w:pPr>
      <w:r>
        <w:rPr>
          <w:rFonts w:eastAsiaTheme="minorEastAsia" w:hint="eastAsia"/>
          <w:bCs/>
          <w:lang w:val="en-US" w:eastAsia="zh-CN"/>
        </w:rPr>
        <w:t xml:space="preserve">In </w:t>
      </w:r>
      <w:r>
        <w:rPr>
          <w:rFonts w:eastAsiaTheme="minorEastAsia" w:hint="eastAsia"/>
          <w:bCs/>
          <w:lang w:eastAsia="zh-CN"/>
        </w:rPr>
        <w:t xml:space="preserve">Rel-17 U2N relay, </w:t>
      </w:r>
      <w:r>
        <w:rPr>
          <w:rFonts w:eastAsiaTheme="minorEastAsia" w:hint="eastAsia"/>
          <w:bCs/>
          <w:lang w:val="en-US" w:eastAsia="zh-CN"/>
        </w:rPr>
        <w:t>the E2E link for t</w:t>
      </w:r>
      <w:r>
        <w:rPr>
          <w:rFonts w:eastAsiaTheme="minorEastAsia" w:hint="eastAsia"/>
          <w:bCs/>
          <w:lang w:eastAsia="zh-CN"/>
        </w:rPr>
        <w:t xml:space="preserve">he </w:t>
      </w:r>
      <w:r>
        <w:rPr>
          <w:rFonts w:eastAsiaTheme="minorEastAsia" w:hint="eastAsia"/>
          <w:bCs/>
          <w:lang w:val="en-US" w:eastAsia="zh-CN"/>
        </w:rPr>
        <w:t xml:space="preserve">U2N </w:t>
      </w:r>
      <w:r>
        <w:rPr>
          <w:rFonts w:eastAsiaTheme="minorEastAsia" w:hint="eastAsia"/>
          <w:bCs/>
          <w:lang w:eastAsia="zh-CN"/>
        </w:rPr>
        <w:t xml:space="preserve">Remote UE </w:t>
      </w:r>
      <w:r>
        <w:rPr>
          <w:rFonts w:eastAsiaTheme="minorEastAsia" w:hint="eastAsia"/>
          <w:bCs/>
          <w:lang w:val="en-US" w:eastAsia="zh-CN"/>
        </w:rPr>
        <w:t>is consisted of PC5 hop (between t</w:t>
      </w:r>
      <w:r>
        <w:rPr>
          <w:rFonts w:eastAsiaTheme="minorEastAsia" w:hint="eastAsia"/>
          <w:bCs/>
          <w:lang w:eastAsia="zh-CN"/>
        </w:rPr>
        <w:t xml:space="preserve">he </w:t>
      </w:r>
      <w:r>
        <w:rPr>
          <w:rFonts w:eastAsiaTheme="minorEastAsia" w:hint="eastAsia"/>
          <w:bCs/>
          <w:lang w:val="en-US" w:eastAsia="zh-CN"/>
        </w:rPr>
        <w:t>U2N Remote UE and t</w:t>
      </w:r>
      <w:r>
        <w:rPr>
          <w:rFonts w:eastAsiaTheme="minorEastAsia" w:hint="eastAsia"/>
          <w:bCs/>
          <w:lang w:eastAsia="zh-CN"/>
        </w:rPr>
        <w:t xml:space="preserve">he </w:t>
      </w:r>
      <w:r>
        <w:rPr>
          <w:rFonts w:eastAsiaTheme="minorEastAsia" w:hint="eastAsia"/>
          <w:bCs/>
          <w:lang w:val="en-US" w:eastAsia="zh-CN"/>
        </w:rPr>
        <w:t>U2N Relay UE) and Uu hop (between t</w:t>
      </w:r>
      <w:r>
        <w:rPr>
          <w:rFonts w:eastAsiaTheme="minorEastAsia" w:hint="eastAsia"/>
          <w:bCs/>
          <w:lang w:eastAsia="zh-CN"/>
        </w:rPr>
        <w:t xml:space="preserve">he </w:t>
      </w:r>
      <w:r>
        <w:rPr>
          <w:rFonts w:eastAsiaTheme="minorEastAsia" w:hint="eastAsia"/>
          <w:bCs/>
          <w:lang w:val="en-US" w:eastAsia="zh-CN"/>
        </w:rPr>
        <w:t xml:space="preserve">U2N Relay UE and serving gNB). Moreover, the U2N Remote UE </w:t>
      </w:r>
      <w:r>
        <w:rPr>
          <w:rFonts w:eastAsiaTheme="minorEastAsia" w:hint="eastAsia"/>
          <w:bCs/>
          <w:lang w:eastAsia="zh-CN"/>
        </w:rPr>
        <w:t>declares RLF with following new conditions</w:t>
      </w:r>
      <w:r>
        <w:rPr>
          <w:rFonts w:eastAsiaTheme="minorEastAsia" w:hint="eastAsia"/>
          <w:bCs/>
          <w:lang w:val="en-US" w:eastAsia="zh-CN"/>
        </w:rPr>
        <w:t>, which may trigger RRC connection re-establishment:</w:t>
      </w:r>
    </w:p>
    <w:p w14:paraId="3992D87E" w14:textId="77777777" w:rsidR="00D37382" w:rsidRDefault="00A73ECC">
      <w:pPr>
        <w:numPr>
          <w:ilvl w:val="255"/>
          <w:numId w:val="0"/>
        </w:numPr>
        <w:spacing w:before="120" w:after="120" w:line="260" w:lineRule="auto"/>
        <w:ind w:firstLine="284"/>
        <w:jc w:val="both"/>
        <w:rPr>
          <w:rFonts w:eastAsiaTheme="minorEastAsia"/>
          <w:bCs/>
          <w:lang w:eastAsia="zh-CN"/>
        </w:rPr>
      </w:pPr>
      <w:r>
        <w:rPr>
          <w:rFonts w:eastAsiaTheme="minorEastAsia" w:hint="eastAsia"/>
          <w:bCs/>
          <w:lang w:val="en-US" w:eastAsia="zh-CN"/>
        </w:rPr>
        <w:t>-</w:t>
      </w:r>
      <w:r>
        <w:rPr>
          <w:rFonts w:eastAsiaTheme="minorEastAsia"/>
          <w:bCs/>
          <w:lang w:val="en-US" w:eastAsia="zh-CN"/>
        </w:rPr>
        <w:t xml:space="preserve"> </w:t>
      </w:r>
      <w:r>
        <w:rPr>
          <w:rFonts w:eastAsiaTheme="minorEastAsia" w:hint="eastAsia"/>
          <w:bCs/>
          <w:lang w:eastAsia="zh-CN"/>
        </w:rPr>
        <w:t>Upon detecting PC5 RLF by itself (i.e., due to failure at PC5 hop)</w:t>
      </w:r>
      <w:r>
        <w:rPr>
          <w:rFonts w:eastAsiaTheme="minorEastAsia" w:hint="eastAsia"/>
          <w:bCs/>
          <w:lang w:val="en-US" w:eastAsia="zh-CN"/>
        </w:rPr>
        <w:t>;</w:t>
      </w:r>
    </w:p>
    <w:p w14:paraId="51881F9B" w14:textId="77777777" w:rsidR="00D37382" w:rsidRDefault="00A73ECC">
      <w:pPr>
        <w:numPr>
          <w:ilvl w:val="255"/>
          <w:numId w:val="0"/>
        </w:numPr>
        <w:spacing w:before="120" w:after="120" w:line="260" w:lineRule="auto"/>
        <w:ind w:firstLine="284"/>
        <w:jc w:val="both"/>
        <w:rPr>
          <w:rFonts w:eastAsiaTheme="minorEastAsia"/>
          <w:bCs/>
          <w:lang w:eastAsia="zh-CN"/>
        </w:rPr>
      </w:pPr>
      <w:r>
        <w:rPr>
          <w:rFonts w:eastAsiaTheme="minorEastAsia" w:hint="eastAsia"/>
          <w:bCs/>
          <w:lang w:val="en-US" w:eastAsia="zh-CN"/>
        </w:rPr>
        <w:t xml:space="preserve">- </w:t>
      </w:r>
      <w:r>
        <w:rPr>
          <w:rFonts w:eastAsiaTheme="minorEastAsia" w:hint="eastAsia"/>
          <w:bCs/>
          <w:lang w:eastAsia="zh-CN"/>
        </w:rPr>
        <w:t>Upon rece</w:t>
      </w:r>
      <w:r>
        <w:rPr>
          <w:rFonts w:eastAsiaTheme="minorEastAsia" w:hint="eastAsia"/>
          <w:bCs/>
          <w:lang w:val="en-US" w:eastAsia="zh-CN"/>
        </w:rPr>
        <w:t>i</w:t>
      </w:r>
      <w:r>
        <w:rPr>
          <w:rFonts w:eastAsiaTheme="minorEastAsia" w:hint="eastAsia"/>
          <w:bCs/>
          <w:lang w:eastAsia="zh-CN"/>
        </w:rPr>
        <w:t>ving indication from its serving U2N Relay UE after the U2N Relay UE declares RLF (i.e., due to failure at Uu hop)</w:t>
      </w:r>
      <w:r>
        <w:rPr>
          <w:rFonts w:eastAsiaTheme="minorEastAsia" w:hint="eastAsia"/>
          <w:bCs/>
          <w:lang w:val="en-US" w:eastAsia="zh-CN"/>
        </w:rPr>
        <w:t>.</w:t>
      </w:r>
    </w:p>
    <w:p w14:paraId="6E31623C" w14:textId="77777777" w:rsidR="00D37382" w:rsidRDefault="00A73ECC">
      <w:pPr>
        <w:numPr>
          <w:ilvl w:val="255"/>
          <w:numId w:val="0"/>
        </w:numPr>
        <w:spacing w:before="120" w:after="120" w:line="260" w:lineRule="auto"/>
        <w:jc w:val="both"/>
        <w:rPr>
          <w:rFonts w:eastAsiaTheme="minorEastAsia"/>
          <w:bCs/>
          <w:lang w:eastAsia="zh-CN"/>
        </w:rPr>
      </w:pPr>
      <w:r>
        <w:rPr>
          <w:rFonts w:eastAsiaTheme="minorEastAsia" w:hint="eastAsia"/>
          <w:bCs/>
          <w:lang w:val="en-US" w:eastAsia="zh-CN"/>
        </w:rPr>
        <w:t xml:space="preserve">In general, failure at either hop leads to E2E link failure. When it comes to Rel-18 U2U relay, we think the similar mechanism for E2E link failure detection can be reused. In other words, the Source Remote UE </w:t>
      </w:r>
      <w:r>
        <w:rPr>
          <w:rFonts w:eastAsiaTheme="minorEastAsia" w:hint="eastAsia"/>
          <w:bCs/>
          <w:lang w:eastAsia="zh-CN"/>
        </w:rPr>
        <w:t>declares E2E PC5 link failure</w:t>
      </w:r>
      <w:r>
        <w:rPr>
          <w:rFonts w:eastAsiaTheme="minorEastAsia" w:hint="eastAsia"/>
          <w:bCs/>
          <w:lang w:val="en-US" w:eastAsia="zh-CN"/>
        </w:rPr>
        <w:t xml:space="preserve"> </w:t>
      </w:r>
      <w:r>
        <w:rPr>
          <w:rFonts w:eastAsiaTheme="minorEastAsia" w:hint="eastAsia"/>
          <w:bCs/>
          <w:lang w:eastAsia="zh-CN"/>
        </w:rPr>
        <w:t>with following new conditions</w:t>
      </w:r>
      <w:r>
        <w:rPr>
          <w:rFonts w:eastAsiaTheme="minorEastAsia" w:hint="eastAsia"/>
          <w:bCs/>
          <w:lang w:val="en-US" w:eastAsia="zh-CN"/>
        </w:rPr>
        <w:t xml:space="preserve">, see below </w:t>
      </w:r>
      <w:r>
        <w:rPr>
          <w:rFonts w:eastAsiaTheme="minorEastAsia"/>
          <w:bCs/>
          <w:lang w:val="en-US" w:eastAsia="zh-CN"/>
        </w:rPr>
        <w:fldChar w:fldCharType="begin"/>
      </w:r>
      <w:r>
        <w:rPr>
          <w:rFonts w:eastAsiaTheme="minorEastAsia"/>
          <w:bCs/>
          <w:lang w:val="en-US" w:eastAsia="zh-CN"/>
        </w:rPr>
        <w:instrText xml:space="preserve"> </w:instrText>
      </w:r>
      <w:r>
        <w:rPr>
          <w:rFonts w:eastAsiaTheme="minorEastAsia" w:hint="eastAsia"/>
          <w:bCs/>
          <w:lang w:val="en-US" w:eastAsia="zh-CN"/>
        </w:rPr>
        <w:instrText>REF _Ref110946785 \h</w:instrText>
      </w:r>
      <w:r>
        <w:rPr>
          <w:rFonts w:eastAsiaTheme="minorEastAsia"/>
          <w:bCs/>
          <w:lang w:val="en-US" w:eastAsia="zh-CN"/>
        </w:rPr>
        <w:instrText xml:space="preserve"> </w:instrText>
      </w:r>
      <w:r>
        <w:rPr>
          <w:rFonts w:eastAsiaTheme="minorEastAsia"/>
          <w:bCs/>
          <w:lang w:val="en-US" w:eastAsia="zh-CN"/>
        </w:rPr>
      </w:r>
      <w:r>
        <w:rPr>
          <w:rFonts w:eastAsiaTheme="minorEastAsia"/>
          <w:bCs/>
          <w:lang w:val="en-US" w:eastAsia="zh-CN"/>
        </w:rPr>
        <w:fldChar w:fldCharType="separate"/>
      </w:r>
      <w:r>
        <w:t>Figure 5</w:t>
      </w:r>
      <w:r>
        <w:rPr>
          <w:rFonts w:eastAsiaTheme="minorEastAsia"/>
          <w:bCs/>
          <w:lang w:val="en-US" w:eastAsia="zh-CN"/>
        </w:rPr>
        <w:fldChar w:fldCharType="end"/>
      </w:r>
      <w:r>
        <w:rPr>
          <w:rFonts w:eastAsiaTheme="minorEastAsia" w:hint="eastAsia"/>
          <w:bCs/>
          <w:lang w:val="en-US" w:eastAsia="zh-CN"/>
        </w:rPr>
        <w:t>:</w:t>
      </w:r>
    </w:p>
    <w:p w14:paraId="77928B55" w14:textId="77777777" w:rsidR="00D37382" w:rsidRDefault="00A73ECC">
      <w:pPr>
        <w:numPr>
          <w:ilvl w:val="255"/>
          <w:numId w:val="0"/>
        </w:numPr>
        <w:spacing w:before="120" w:after="120" w:line="260" w:lineRule="auto"/>
        <w:ind w:firstLine="284"/>
        <w:jc w:val="both"/>
        <w:rPr>
          <w:rFonts w:eastAsiaTheme="minorEastAsia"/>
          <w:bCs/>
          <w:lang w:eastAsia="zh-CN"/>
        </w:rPr>
      </w:pPr>
      <w:r>
        <w:rPr>
          <w:rFonts w:eastAsiaTheme="minorEastAsia" w:hint="eastAsia"/>
          <w:bCs/>
          <w:lang w:val="en-US" w:eastAsia="zh-CN"/>
        </w:rPr>
        <w:t xml:space="preserve">- </w:t>
      </w:r>
      <w:r>
        <w:rPr>
          <w:rFonts w:eastAsiaTheme="minorEastAsia" w:hint="eastAsia"/>
          <w:bCs/>
          <w:lang w:eastAsia="zh-CN"/>
        </w:rPr>
        <w:t>Upon detecting PC5 RLF</w:t>
      </w:r>
      <w:r>
        <w:rPr>
          <w:rFonts w:eastAsiaTheme="minorEastAsia" w:hint="eastAsia"/>
          <w:bCs/>
          <w:lang w:val="en-US" w:eastAsia="zh-CN"/>
        </w:rPr>
        <w:t xml:space="preserve"> by itself (i.e., between the Source Remote UE and the U2U Relay UE);</w:t>
      </w:r>
    </w:p>
    <w:p w14:paraId="4BF83FAD" w14:textId="77777777" w:rsidR="00D37382" w:rsidRDefault="00A73ECC">
      <w:pPr>
        <w:numPr>
          <w:ilvl w:val="255"/>
          <w:numId w:val="0"/>
        </w:numPr>
        <w:spacing w:before="120" w:after="120" w:line="260" w:lineRule="auto"/>
        <w:ind w:firstLine="284"/>
        <w:jc w:val="both"/>
        <w:rPr>
          <w:rFonts w:eastAsiaTheme="minorEastAsia"/>
          <w:bCs/>
          <w:lang w:eastAsia="zh-CN"/>
        </w:rPr>
      </w:pPr>
      <w:r>
        <w:rPr>
          <w:rFonts w:eastAsiaTheme="minorEastAsia" w:hint="eastAsia"/>
          <w:bCs/>
          <w:lang w:val="en-US" w:eastAsia="zh-CN"/>
        </w:rPr>
        <w:t xml:space="preserve">- </w:t>
      </w:r>
      <w:r>
        <w:rPr>
          <w:rFonts w:eastAsiaTheme="minorEastAsia" w:hint="eastAsia"/>
          <w:bCs/>
          <w:lang w:eastAsia="zh-CN"/>
        </w:rPr>
        <w:t>Upon rece</w:t>
      </w:r>
      <w:r>
        <w:rPr>
          <w:rFonts w:eastAsiaTheme="minorEastAsia" w:hint="eastAsia"/>
          <w:bCs/>
          <w:lang w:val="en-US" w:eastAsia="zh-CN"/>
        </w:rPr>
        <w:t>i</w:t>
      </w:r>
      <w:r>
        <w:rPr>
          <w:rFonts w:eastAsiaTheme="minorEastAsia" w:hint="eastAsia"/>
          <w:bCs/>
          <w:lang w:eastAsia="zh-CN"/>
        </w:rPr>
        <w:t>ving indication from its serving U2</w:t>
      </w:r>
      <w:r>
        <w:rPr>
          <w:rFonts w:eastAsiaTheme="minorEastAsia" w:hint="eastAsia"/>
          <w:bCs/>
          <w:lang w:val="en-US" w:eastAsia="zh-CN"/>
        </w:rPr>
        <w:t>U</w:t>
      </w:r>
      <w:r>
        <w:rPr>
          <w:rFonts w:eastAsiaTheme="minorEastAsia" w:hint="eastAsia"/>
          <w:bCs/>
          <w:lang w:eastAsia="zh-CN"/>
        </w:rPr>
        <w:t xml:space="preserve"> Relay UE after the U2</w:t>
      </w:r>
      <w:r>
        <w:rPr>
          <w:rFonts w:eastAsiaTheme="minorEastAsia" w:hint="eastAsia"/>
          <w:bCs/>
          <w:lang w:val="en-US" w:eastAsia="zh-CN"/>
        </w:rPr>
        <w:t>U</w:t>
      </w:r>
      <w:r>
        <w:rPr>
          <w:rFonts w:eastAsiaTheme="minorEastAsia" w:hint="eastAsia"/>
          <w:bCs/>
          <w:lang w:eastAsia="zh-CN"/>
        </w:rPr>
        <w:t xml:space="preserve"> Relay UE declares </w:t>
      </w:r>
      <w:r>
        <w:rPr>
          <w:rFonts w:eastAsiaTheme="minorEastAsia" w:hint="eastAsia"/>
          <w:bCs/>
          <w:lang w:val="en-US" w:eastAsia="zh-CN"/>
        </w:rPr>
        <w:t xml:space="preserve">PC5 </w:t>
      </w:r>
      <w:r>
        <w:rPr>
          <w:rFonts w:eastAsiaTheme="minorEastAsia" w:hint="eastAsia"/>
          <w:bCs/>
          <w:lang w:eastAsia="zh-CN"/>
        </w:rPr>
        <w:t xml:space="preserve">RLF </w:t>
      </w:r>
      <w:r>
        <w:rPr>
          <w:rFonts w:eastAsiaTheme="minorEastAsia" w:hint="eastAsia"/>
          <w:bCs/>
          <w:lang w:val="en-US" w:eastAsia="zh-CN"/>
        </w:rPr>
        <w:t>(i.e., between the U2U Relay UE and the Target Remote UE).</w:t>
      </w:r>
    </w:p>
    <w:p w14:paraId="0DAFBD2C" w14:textId="77777777" w:rsidR="00D37382" w:rsidRDefault="00A73ECC">
      <w:pPr>
        <w:numPr>
          <w:ilvl w:val="255"/>
          <w:numId w:val="0"/>
        </w:numPr>
        <w:spacing w:before="120" w:after="120" w:line="260" w:lineRule="auto"/>
        <w:jc w:val="both"/>
        <w:rPr>
          <w:rFonts w:eastAsiaTheme="minorEastAsia"/>
          <w:bCs/>
          <w:lang w:eastAsia="zh-CN"/>
        </w:rPr>
      </w:pPr>
      <w:r>
        <w:rPr>
          <w:rFonts w:eastAsiaTheme="minorEastAsia" w:hint="eastAsia"/>
          <w:bCs/>
          <w:lang w:val="en-US" w:eastAsia="zh-CN"/>
        </w:rPr>
        <w:t xml:space="preserve">After the Source Remote UE </w:t>
      </w:r>
      <w:r>
        <w:rPr>
          <w:rFonts w:eastAsiaTheme="minorEastAsia" w:hint="eastAsia"/>
          <w:bCs/>
          <w:lang w:eastAsia="zh-CN"/>
        </w:rPr>
        <w:t>declares E2E PC5 link failure</w:t>
      </w:r>
      <w:r>
        <w:rPr>
          <w:rFonts w:eastAsiaTheme="minorEastAsia" w:hint="eastAsia"/>
          <w:bCs/>
          <w:lang w:val="en-US" w:eastAsia="zh-CN"/>
        </w:rPr>
        <w:t xml:space="preserve">, the U2U Relay UE becomes no longer suitable. Therefore, it may be better for the Source Remote UE to </w:t>
      </w:r>
      <w:r>
        <w:rPr>
          <w:rFonts w:eastAsiaTheme="minorEastAsia"/>
          <w:bCs/>
          <w:lang w:eastAsia="zh-CN"/>
        </w:rPr>
        <w:t>perform relay reselection</w:t>
      </w:r>
      <w:r>
        <w:rPr>
          <w:rFonts w:eastAsiaTheme="minorEastAsia" w:hint="eastAsia"/>
          <w:bCs/>
          <w:lang w:val="en-US" w:eastAsia="zh-CN"/>
        </w:rPr>
        <w:t xml:space="preserve"> and find another U2U Relay UE to continue the U2U relay service transmission.</w:t>
      </w:r>
    </w:p>
    <w:p w14:paraId="29F8F4FC" w14:textId="77777777" w:rsidR="00D37382" w:rsidRDefault="00A73ECC">
      <w:pPr>
        <w:numPr>
          <w:ilvl w:val="255"/>
          <w:numId w:val="0"/>
        </w:numPr>
        <w:spacing w:before="120" w:after="120" w:line="260" w:lineRule="auto"/>
        <w:jc w:val="center"/>
      </w:pPr>
      <w:r>
        <w:rPr>
          <w:noProof/>
        </w:rPr>
        <w:drawing>
          <wp:inline distT="0" distB="0" distL="114300" distR="114300" wp14:anchorId="453D622F" wp14:editId="5EEC704D">
            <wp:extent cx="4255770" cy="1078865"/>
            <wp:effectExtent l="0" t="0" r="11430" b="698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8"/>
                    <a:stretch>
                      <a:fillRect/>
                    </a:stretch>
                  </pic:blipFill>
                  <pic:spPr>
                    <a:xfrm>
                      <a:off x="0" y="0"/>
                      <a:ext cx="4255770" cy="1078865"/>
                    </a:xfrm>
                    <a:prstGeom prst="rect">
                      <a:avLst/>
                    </a:prstGeom>
                    <a:noFill/>
                    <a:ln>
                      <a:noFill/>
                    </a:ln>
                  </pic:spPr>
                </pic:pic>
              </a:graphicData>
            </a:graphic>
          </wp:inline>
        </w:drawing>
      </w:r>
    </w:p>
    <w:p w14:paraId="4EDB43A2" w14:textId="77777777" w:rsidR="00D37382" w:rsidRDefault="00A73ECC">
      <w:pPr>
        <w:pStyle w:val="a6"/>
        <w:jc w:val="center"/>
        <w:rPr>
          <w:rFonts w:eastAsia="宋体"/>
          <w:lang w:eastAsia="zh-CN"/>
        </w:rPr>
      </w:pPr>
      <w:bookmarkStart w:id="33" w:name="_Ref110946785"/>
      <w:r>
        <w:t xml:space="preserve">Figure </w:t>
      </w:r>
      <w:r>
        <w:fldChar w:fldCharType="begin"/>
      </w:r>
      <w:r>
        <w:instrText xml:space="preserve"> SEQ Figure \* ARABIC </w:instrText>
      </w:r>
      <w:r>
        <w:fldChar w:fldCharType="separate"/>
      </w:r>
      <w:r>
        <w:t>5</w:t>
      </w:r>
      <w:r>
        <w:fldChar w:fldCharType="end"/>
      </w:r>
      <w:bookmarkEnd w:id="33"/>
      <w:r>
        <w:rPr>
          <w:rFonts w:eastAsia="宋体" w:hint="eastAsia"/>
          <w:lang w:val="en-US" w:eastAsia="zh-CN"/>
        </w:rPr>
        <w:t xml:space="preserve">. </w:t>
      </w:r>
      <w:r>
        <w:rPr>
          <w:rFonts w:eastAsiaTheme="minorEastAsia" w:hint="eastAsia"/>
          <w:lang w:eastAsia="zh-CN"/>
        </w:rPr>
        <w:t xml:space="preserve">E2E </w:t>
      </w:r>
      <w:r>
        <w:rPr>
          <w:rFonts w:eastAsiaTheme="minorEastAsia" w:hint="eastAsia"/>
          <w:lang w:val="en-US" w:eastAsia="zh-CN"/>
        </w:rPr>
        <w:t xml:space="preserve">radio </w:t>
      </w:r>
      <w:r>
        <w:rPr>
          <w:rFonts w:eastAsiaTheme="minorEastAsia" w:hint="eastAsia"/>
          <w:lang w:eastAsia="zh-CN"/>
        </w:rPr>
        <w:t>link failure</w:t>
      </w:r>
      <w:r>
        <w:rPr>
          <w:rFonts w:eastAsiaTheme="minorEastAsia" w:hint="eastAsia"/>
          <w:lang w:val="en-US" w:eastAsia="zh-CN"/>
        </w:rPr>
        <w:t xml:space="preserve"> detection in Rel-18 U2U Relay</w:t>
      </w:r>
    </w:p>
    <w:p w14:paraId="4CBE80C2" w14:textId="77777777" w:rsidR="00D37382" w:rsidRDefault="00A73ECC">
      <w:pPr>
        <w:numPr>
          <w:ilvl w:val="255"/>
          <w:numId w:val="0"/>
        </w:numPr>
        <w:spacing w:before="120" w:after="120" w:line="260" w:lineRule="auto"/>
        <w:rPr>
          <w:rFonts w:eastAsiaTheme="minorEastAsia"/>
          <w:bCs/>
          <w:lang w:eastAsia="zh-CN"/>
        </w:rPr>
      </w:pPr>
      <w:r>
        <w:rPr>
          <w:rFonts w:eastAsiaTheme="minorEastAsia"/>
          <w:bCs/>
          <w:lang w:eastAsia="zh-CN"/>
        </w:rPr>
        <w:t>Therefore, we propose:</w:t>
      </w:r>
    </w:p>
    <w:p w14:paraId="435E6353" w14:textId="77777777" w:rsidR="00D37382" w:rsidRDefault="00A73ECC">
      <w:pPr>
        <w:pStyle w:val="a6"/>
        <w:rPr>
          <w:rFonts w:eastAsiaTheme="minorEastAsia"/>
          <w:bCs/>
          <w:lang w:eastAsia="zh-CN"/>
        </w:rPr>
      </w:pPr>
      <w:bookmarkStart w:id="34" w:name="_Ref110947442"/>
      <w:r>
        <w:t xml:space="preserve">Proposal </w:t>
      </w:r>
      <w:r>
        <w:fldChar w:fldCharType="begin"/>
      </w:r>
      <w:r>
        <w:instrText xml:space="preserve"> SEQ Proposal \* ARABIC </w:instrText>
      </w:r>
      <w:r>
        <w:fldChar w:fldCharType="separate"/>
      </w:r>
      <w:r>
        <w:t>17</w:t>
      </w:r>
      <w:r>
        <w:fldChar w:fldCharType="end"/>
      </w:r>
      <w:r>
        <w:t xml:space="preserve">: </w:t>
      </w:r>
      <w:r>
        <w:rPr>
          <w:rFonts w:eastAsiaTheme="minorEastAsia"/>
          <w:bCs/>
          <w:lang w:eastAsia="zh-CN"/>
        </w:rPr>
        <w:t xml:space="preserve">Define </w:t>
      </w:r>
      <w:r>
        <w:rPr>
          <w:rFonts w:eastAsiaTheme="minorEastAsia" w:hint="eastAsia"/>
          <w:bCs/>
          <w:lang w:val="en-US" w:eastAsia="zh-CN"/>
        </w:rPr>
        <w:t xml:space="preserve">E2E link failure </w:t>
      </w:r>
      <w:r>
        <w:rPr>
          <w:rFonts w:eastAsiaTheme="minorEastAsia"/>
          <w:bCs/>
          <w:lang w:eastAsia="zh-CN"/>
        </w:rPr>
        <w:t>condition</w:t>
      </w:r>
      <w:r>
        <w:rPr>
          <w:rFonts w:eastAsiaTheme="minorEastAsia" w:hint="eastAsia"/>
          <w:bCs/>
          <w:lang w:val="en-US" w:eastAsia="zh-CN"/>
        </w:rPr>
        <w:t>s</w:t>
      </w:r>
      <w:r>
        <w:rPr>
          <w:rFonts w:eastAsiaTheme="minorEastAsia"/>
          <w:bCs/>
          <w:lang w:eastAsia="zh-CN"/>
        </w:rPr>
        <w:t xml:space="preserve"> due to </w:t>
      </w:r>
      <w:r>
        <w:rPr>
          <w:rFonts w:eastAsiaTheme="minorEastAsia" w:hint="eastAsia"/>
          <w:bCs/>
          <w:lang w:val="en-US" w:eastAsia="zh-CN"/>
        </w:rPr>
        <w:t>failure at</w:t>
      </w:r>
      <w:r>
        <w:rPr>
          <w:rFonts w:eastAsiaTheme="minorEastAsia"/>
          <w:bCs/>
          <w:lang w:eastAsia="zh-CN"/>
        </w:rPr>
        <w:t xml:space="preserve"> </w:t>
      </w:r>
      <w:r>
        <w:rPr>
          <w:rFonts w:eastAsiaTheme="minorEastAsia" w:hint="eastAsia"/>
          <w:bCs/>
          <w:lang w:val="en-US" w:eastAsia="zh-CN"/>
        </w:rPr>
        <w:t>either</w:t>
      </w:r>
      <w:r>
        <w:rPr>
          <w:rFonts w:eastAsiaTheme="minorEastAsia"/>
          <w:bCs/>
          <w:lang w:eastAsia="zh-CN"/>
        </w:rPr>
        <w:t xml:space="preserve"> </w:t>
      </w:r>
      <w:r>
        <w:rPr>
          <w:rFonts w:eastAsiaTheme="minorEastAsia" w:hint="eastAsia"/>
          <w:bCs/>
          <w:lang w:val="en-US" w:eastAsia="zh-CN"/>
        </w:rPr>
        <w:t xml:space="preserve">PC5 </w:t>
      </w:r>
      <w:r>
        <w:rPr>
          <w:rFonts w:eastAsiaTheme="minorEastAsia"/>
          <w:bCs/>
          <w:lang w:eastAsia="zh-CN"/>
        </w:rPr>
        <w:t>hop</w:t>
      </w:r>
      <w:r>
        <w:rPr>
          <w:rFonts w:eastAsiaTheme="minorEastAsia" w:hint="eastAsia"/>
          <w:bCs/>
          <w:lang w:val="en-US" w:eastAsia="zh-CN"/>
        </w:rPr>
        <w:t>, i.e., PC5 RLF between Source Remote UE and U2U Relay UE, or PC5 RLF between U2U Relay UE and Target Remote UE.</w:t>
      </w:r>
      <w:bookmarkEnd w:id="34"/>
    </w:p>
    <w:p w14:paraId="1715409F" w14:textId="77777777" w:rsidR="00D37382" w:rsidRDefault="00A73ECC">
      <w:pPr>
        <w:pStyle w:val="a6"/>
        <w:rPr>
          <w:rFonts w:eastAsiaTheme="minorEastAsia"/>
          <w:bCs/>
          <w:lang w:eastAsia="zh-CN"/>
        </w:rPr>
      </w:pPr>
      <w:bookmarkStart w:id="35" w:name="_Ref110947443"/>
      <w:r>
        <w:t xml:space="preserve">Proposal </w:t>
      </w:r>
      <w:r>
        <w:fldChar w:fldCharType="begin"/>
      </w:r>
      <w:r>
        <w:instrText xml:space="preserve"> SEQ Proposal \* ARABIC </w:instrText>
      </w:r>
      <w:r>
        <w:fldChar w:fldCharType="separate"/>
      </w:r>
      <w:r>
        <w:t>18</w:t>
      </w:r>
      <w:r>
        <w:fldChar w:fldCharType="end"/>
      </w:r>
      <w:r>
        <w:t xml:space="preserve">: </w:t>
      </w:r>
      <w:r>
        <w:rPr>
          <w:rFonts w:eastAsiaTheme="minorEastAsia"/>
          <w:bCs/>
          <w:lang w:eastAsia="zh-CN"/>
        </w:rPr>
        <w:t xml:space="preserve">The Source </w:t>
      </w:r>
      <w:r>
        <w:rPr>
          <w:rFonts w:eastAsiaTheme="minorEastAsia" w:hint="eastAsia"/>
          <w:bCs/>
          <w:lang w:val="en-US" w:eastAsia="zh-CN"/>
        </w:rPr>
        <w:t>R</w:t>
      </w:r>
      <w:r>
        <w:rPr>
          <w:rFonts w:eastAsiaTheme="minorEastAsia"/>
          <w:bCs/>
          <w:lang w:eastAsia="zh-CN"/>
        </w:rPr>
        <w:t>emote UE may perform relay reselection</w:t>
      </w:r>
      <w:r>
        <w:rPr>
          <w:rFonts w:eastAsiaTheme="minorEastAsia" w:hint="eastAsia"/>
          <w:bCs/>
          <w:lang w:val="en-US" w:eastAsia="zh-CN"/>
        </w:rPr>
        <w:t xml:space="preserve"> </w:t>
      </w:r>
      <w:r>
        <w:rPr>
          <w:rFonts w:eastAsiaTheme="minorEastAsia"/>
          <w:bCs/>
          <w:lang w:eastAsia="zh-CN"/>
        </w:rPr>
        <w:t>after receiving the PC5 notification</w:t>
      </w:r>
      <w:r>
        <w:rPr>
          <w:rFonts w:eastAsiaTheme="minorEastAsia" w:hint="eastAsia"/>
          <w:bCs/>
          <w:lang w:val="en-US" w:eastAsia="zh-CN"/>
        </w:rPr>
        <w:t xml:space="preserve"> </w:t>
      </w:r>
      <w:r>
        <w:rPr>
          <w:rFonts w:eastAsiaTheme="minorEastAsia"/>
          <w:bCs/>
          <w:lang w:eastAsia="zh-CN"/>
        </w:rPr>
        <w:t>by U2U Relay UE</w:t>
      </w:r>
      <w:r>
        <w:rPr>
          <w:rFonts w:eastAsiaTheme="minorEastAsia" w:hint="eastAsia"/>
          <w:bCs/>
          <w:lang w:val="en-US" w:eastAsia="zh-CN"/>
        </w:rPr>
        <w:t xml:space="preserve"> of PC5 RLF between U2U Relay UE and Target Remote UE</w:t>
      </w:r>
      <w:r>
        <w:rPr>
          <w:rFonts w:eastAsiaTheme="minorEastAsia"/>
          <w:bCs/>
          <w:lang w:eastAsia="zh-CN"/>
        </w:rPr>
        <w:t>.</w:t>
      </w:r>
      <w:bookmarkEnd w:id="35"/>
    </w:p>
    <w:p w14:paraId="255CC298" w14:textId="77777777" w:rsidR="00D37382" w:rsidRPr="00D269DB" w:rsidRDefault="00A73ECC">
      <w:pPr>
        <w:pStyle w:val="3"/>
        <w:rPr>
          <w:rFonts w:eastAsia="Malgun Gothic"/>
          <w:sz w:val="22"/>
          <w:lang w:val="en-US"/>
        </w:rPr>
      </w:pPr>
      <w:r w:rsidRPr="00D269DB">
        <w:rPr>
          <w:rFonts w:eastAsia="Malgun Gothic"/>
          <w:sz w:val="22"/>
          <w:lang w:val="en-US"/>
        </w:rPr>
        <w:lastRenderedPageBreak/>
        <w:t>2.3.2 QoS handling</w:t>
      </w:r>
    </w:p>
    <w:p w14:paraId="72A208D9" w14:textId="77777777" w:rsidR="00D37382" w:rsidRDefault="00A73ECC">
      <w:pPr>
        <w:spacing w:before="120" w:after="120" w:line="260" w:lineRule="auto"/>
        <w:jc w:val="both"/>
        <w:rPr>
          <w:rFonts w:eastAsiaTheme="minorEastAsia"/>
        </w:rPr>
      </w:pPr>
      <w:r>
        <w:rPr>
          <w:rFonts w:eastAsiaTheme="minorEastAsia"/>
        </w:rPr>
        <w:t>In R17 U2N relay user data transmission scenario, both relay UE and remote UE are in RRC-Connected mode and controlled by the same serving gNB. Hence, parameters splitting/configuration and E2E QoS guarantee are totally left to gNB implementation. And a new configured field had been introduced for PC5 PDB.</w:t>
      </w:r>
    </w:p>
    <w:p w14:paraId="4D3A5F8C" w14:textId="77777777" w:rsidR="00D37382" w:rsidRDefault="00A73ECC">
      <w:pPr>
        <w:pStyle w:val="a6"/>
        <w:rPr>
          <w:rFonts w:eastAsiaTheme="minorEastAsia"/>
          <w:b w:val="0"/>
          <w:lang w:eastAsia="zh-CN"/>
        </w:rPr>
      </w:pPr>
      <w:bookmarkStart w:id="36" w:name="_Ref110947423"/>
      <w:r>
        <w:t xml:space="preserve">Observation </w:t>
      </w:r>
      <w:r>
        <w:fldChar w:fldCharType="begin"/>
      </w:r>
      <w:r>
        <w:instrText xml:space="preserve"> SEQ Observation \* ARABIC </w:instrText>
      </w:r>
      <w:r>
        <w:fldChar w:fldCharType="separate"/>
      </w:r>
      <w:r>
        <w:t>9</w:t>
      </w:r>
      <w:r>
        <w:fldChar w:fldCharType="end"/>
      </w:r>
      <w:r>
        <w:t xml:space="preserve">: </w:t>
      </w:r>
      <w:r>
        <w:rPr>
          <w:rFonts w:eastAsiaTheme="minorEastAsia" w:hint="eastAsia"/>
          <w:lang w:eastAsia="zh-CN"/>
        </w:rPr>
        <w:t xml:space="preserve">In U2N, QoS split and handling </w:t>
      </w:r>
      <w:r>
        <w:rPr>
          <w:rFonts w:eastAsiaTheme="minorEastAsia"/>
          <w:lang w:eastAsia="zh-CN"/>
        </w:rPr>
        <w:t>of</w:t>
      </w:r>
      <w:r>
        <w:rPr>
          <w:rFonts w:eastAsiaTheme="minorEastAsia" w:hint="eastAsia"/>
          <w:lang w:eastAsia="zh-CN"/>
        </w:rPr>
        <w:t xml:space="preserve"> two hops are left to </w:t>
      </w:r>
      <w:r>
        <w:rPr>
          <w:rFonts w:eastAsiaTheme="minorEastAsia"/>
          <w:lang w:eastAsia="zh-CN"/>
        </w:rPr>
        <w:t xml:space="preserve">the </w:t>
      </w:r>
      <w:r>
        <w:rPr>
          <w:rFonts w:eastAsiaTheme="minorEastAsia" w:hint="eastAsia"/>
          <w:lang w:eastAsia="zh-CN"/>
        </w:rPr>
        <w:t xml:space="preserve">serving gNB, e.g. parameters decision and </w:t>
      </w:r>
      <w:r>
        <w:rPr>
          <w:rFonts w:eastAsiaTheme="minorEastAsia"/>
          <w:lang w:eastAsia="zh-CN"/>
        </w:rPr>
        <w:t>new</w:t>
      </w:r>
      <w:r>
        <w:rPr>
          <w:rFonts w:eastAsiaTheme="minorEastAsia" w:hint="eastAsia"/>
          <w:lang w:eastAsia="zh-CN"/>
        </w:rPr>
        <w:t xml:space="preserve"> PDB configuration in PC5.</w:t>
      </w:r>
      <w:bookmarkEnd w:id="36"/>
      <w:r>
        <w:rPr>
          <w:rFonts w:eastAsiaTheme="minorEastAsia" w:hint="eastAsia"/>
          <w:lang w:eastAsia="zh-CN"/>
        </w:rPr>
        <w:t xml:space="preserve"> </w:t>
      </w:r>
    </w:p>
    <w:p w14:paraId="53705B4B" w14:textId="77777777" w:rsidR="00D37382" w:rsidRDefault="00A73ECC">
      <w:pPr>
        <w:spacing w:before="120" w:after="120" w:line="260" w:lineRule="auto"/>
        <w:jc w:val="both"/>
        <w:rPr>
          <w:rFonts w:eastAsiaTheme="minorEastAsia"/>
          <w:lang w:eastAsia="zh-CN"/>
        </w:rPr>
      </w:pPr>
      <w:r>
        <w:rPr>
          <w:rFonts w:eastAsiaTheme="minorEastAsia" w:hint="eastAsia"/>
        </w:rPr>
        <w:t>However</w:t>
      </w:r>
      <w:r>
        <w:rPr>
          <w:rFonts w:eastAsiaTheme="minorEastAsia" w:hint="eastAsia"/>
          <w:lang w:eastAsia="zh-CN"/>
        </w:rPr>
        <w:t>,</w:t>
      </w:r>
      <w:r>
        <w:rPr>
          <w:rFonts w:eastAsiaTheme="minorEastAsia"/>
          <w:lang w:eastAsia="zh-CN"/>
        </w:rPr>
        <w:t xml:space="preserve"> in single-hop U2U relay scenario, three UEs (</w:t>
      </w:r>
      <w:r>
        <w:rPr>
          <w:rFonts w:eastAsiaTheme="minorEastAsia" w:hint="eastAsia"/>
          <w:lang w:eastAsia="zh-CN"/>
        </w:rPr>
        <w:t>source and target remote UEs and one U2U relay UE</w:t>
      </w:r>
      <w:r>
        <w:rPr>
          <w:rFonts w:eastAsiaTheme="minorEastAsia"/>
          <w:lang w:eastAsia="zh-CN"/>
        </w:rPr>
        <w:t>) may communicate with each other without involving any gN</w:t>
      </w:r>
      <w:r>
        <w:rPr>
          <w:rFonts w:eastAsiaTheme="minorEastAsia" w:hint="eastAsia"/>
          <w:lang w:eastAsia="zh-CN"/>
        </w:rPr>
        <w:t>B.</w:t>
      </w:r>
      <w:r>
        <w:rPr>
          <w:rFonts w:eastAsiaTheme="minorEastAsia"/>
          <w:lang w:eastAsia="zh-CN"/>
        </w:rPr>
        <w:t xml:space="preserve"> Furthermore, these three UEs may locate in different cells and get configuration from different cells/ methods (e.g. dedicated/SIB/pre-configuration signaling). In a word, it is difficult to find a centralized NW node to control QoS parameter splitting and configuration.</w:t>
      </w:r>
    </w:p>
    <w:p w14:paraId="186B397F" w14:textId="60FC048C" w:rsidR="00D37382" w:rsidRDefault="00A73ECC">
      <w:pPr>
        <w:pStyle w:val="a6"/>
        <w:rPr>
          <w:rFonts w:eastAsiaTheme="minorEastAsia"/>
          <w:b w:val="0"/>
          <w:lang w:eastAsia="zh-CN"/>
        </w:rPr>
      </w:pPr>
      <w:bookmarkStart w:id="37" w:name="_Ref110947424"/>
      <w:r>
        <w:t xml:space="preserve">Observation </w:t>
      </w:r>
      <w:r>
        <w:fldChar w:fldCharType="begin"/>
      </w:r>
      <w:r>
        <w:instrText xml:space="preserve"> SEQ Observation \* ARABIC </w:instrText>
      </w:r>
      <w:r>
        <w:fldChar w:fldCharType="separate"/>
      </w:r>
      <w:r>
        <w:t>10</w:t>
      </w:r>
      <w:r>
        <w:fldChar w:fldCharType="end"/>
      </w:r>
      <w:r>
        <w:t xml:space="preserve">: </w:t>
      </w:r>
      <w:r>
        <w:rPr>
          <w:rFonts w:eastAsiaTheme="minorEastAsia" w:hint="eastAsia"/>
          <w:lang w:eastAsia="zh-CN"/>
        </w:rPr>
        <w:t xml:space="preserve">In U2U, </w:t>
      </w:r>
      <w:r>
        <w:rPr>
          <w:rFonts w:eastAsiaTheme="minorEastAsia"/>
          <w:lang w:eastAsia="zh-CN"/>
        </w:rPr>
        <w:t xml:space="preserve">it is </w:t>
      </w:r>
      <w:r w:rsidR="00B73BBC" w:rsidRPr="00B73BBC">
        <w:rPr>
          <w:rFonts w:eastAsiaTheme="minorEastAsia"/>
          <w:lang w:eastAsia="zh-CN"/>
        </w:rPr>
        <w:t>not always applicable</w:t>
      </w:r>
      <w:r>
        <w:rPr>
          <w:rFonts w:eastAsiaTheme="minorEastAsia"/>
          <w:lang w:eastAsia="zh-CN"/>
        </w:rPr>
        <w:t xml:space="preserve"> to find a centralized NW node to control QoS parameter splitting and configuration.</w:t>
      </w:r>
      <w:bookmarkEnd w:id="37"/>
    </w:p>
    <w:p w14:paraId="64896A2B" w14:textId="77777777" w:rsidR="00D37382" w:rsidRDefault="00A73ECC">
      <w:pPr>
        <w:spacing w:before="120" w:after="120" w:line="260" w:lineRule="auto"/>
        <w:jc w:val="both"/>
        <w:rPr>
          <w:rFonts w:eastAsia="宋体"/>
        </w:rPr>
      </w:pPr>
      <w:r>
        <w:rPr>
          <w:rFonts w:eastAsiaTheme="minorEastAsia" w:hint="eastAsia"/>
          <w:lang w:eastAsia="zh-CN"/>
        </w:rPr>
        <w:t>I</w:t>
      </w:r>
      <w:r>
        <w:rPr>
          <w:rFonts w:eastAsiaTheme="minorEastAsia"/>
          <w:lang w:eastAsia="zh-CN"/>
        </w:rPr>
        <w:t xml:space="preserve">n SA2 R18 CR </w:t>
      </w:r>
      <w:r>
        <w:rPr>
          <w:rFonts w:eastAsiaTheme="minorEastAsia"/>
          <w:lang w:eastAsia="zh-CN"/>
        </w:rPr>
        <w:fldChar w:fldCharType="begin"/>
      </w:r>
      <w:r>
        <w:rPr>
          <w:rFonts w:eastAsiaTheme="minorEastAsia"/>
          <w:lang w:eastAsia="zh-CN"/>
        </w:rPr>
        <w:instrText xml:space="preserve"> REF _Ref110874863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potential QoS handling solutions for L2 U2U relay and L3 </w:t>
      </w:r>
      <w:r>
        <w:rPr>
          <w:rFonts w:eastAsiaTheme="minorEastAsia" w:hint="eastAsia"/>
          <w:lang w:eastAsia="zh-CN"/>
        </w:rPr>
        <w:t>U</w:t>
      </w:r>
      <w:r>
        <w:rPr>
          <w:rFonts w:eastAsiaTheme="minorEastAsia"/>
          <w:lang w:eastAsia="zh-CN"/>
        </w:rPr>
        <w:t>2</w:t>
      </w:r>
      <w:r>
        <w:rPr>
          <w:rFonts w:eastAsiaTheme="minorEastAsia" w:hint="eastAsia"/>
          <w:lang w:eastAsia="zh-CN"/>
        </w:rPr>
        <w:t>U</w:t>
      </w:r>
      <w:r>
        <w:rPr>
          <w:rFonts w:eastAsiaTheme="minorEastAsia"/>
          <w:lang w:eastAsia="zh-CN"/>
        </w:rPr>
        <w:t xml:space="preserve"> </w:t>
      </w:r>
      <w:r>
        <w:rPr>
          <w:rFonts w:eastAsiaTheme="minorEastAsia" w:hint="eastAsia"/>
          <w:lang w:eastAsia="zh-CN"/>
        </w:rPr>
        <w:t>relay</w:t>
      </w:r>
      <w:r>
        <w:rPr>
          <w:rFonts w:eastAsiaTheme="minorEastAsia"/>
          <w:lang w:eastAsia="zh-CN"/>
        </w:rPr>
        <w:t xml:space="preserve"> </w:t>
      </w:r>
      <w:r>
        <w:rPr>
          <w:rFonts w:eastAsiaTheme="minorEastAsia" w:hint="eastAsia"/>
          <w:lang w:eastAsia="zh-CN"/>
        </w:rPr>
        <w:t>had</w:t>
      </w:r>
      <w:r>
        <w:rPr>
          <w:rFonts w:eastAsiaTheme="minorEastAsia"/>
          <w:lang w:eastAsia="zh-CN"/>
        </w:rPr>
        <w:t xml:space="preserve"> </w:t>
      </w:r>
      <w:r>
        <w:rPr>
          <w:rFonts w:eastAsiaTheme="minorEastAsia" w:hint="eastAsia"/>
          <w:lang w:eastAsia="zh-CN"/>
        </w:rPr>
        <w:t>been</w:t>
      </w:r>
      <w:r>
        <w:rPr>
          <w:rFonts w:eastAsiaTheme="minorEastAsia"/>
          <w:lang w:eastAsia="zh-CN"/>
        </w:rPr>
        <w:t xml:space="preserve"> proposed and analyzed, e.g. solution 4 and so on. Based on these solutions, for L3 U2U relay, no extra RAN2 impact are foreseen since each hop is a complete legacy PC5 link and PC5 QoS parameters splitting and distribution is up to higher layer(s), i.e. in the scope of SA2. While for L2 U2U relay, RAN2 may be involved. E2</w:t>
      </w:r>
      <w:r>
        <w:rPr>
          <w:rFonts w:eastAsiaTheme="minorEastAsia" w:hint="eastAsia"/>
          <w:lang w:eastAsia="zh-CN"/>
        </w:rPr>
        <w:t>E</w:t>
      </w:r>
      <w:r>
        <w:rPr>
          <w:rFonts w:eastAsiaTheme="minorEastAsia"/>
          <w:lang w:eastAsia="zh-CN"/>
        </w:rPr>
        <w:t xml:space="preserve"> PC5 QoS parameters are delivered by higher layer(s) to AS layer and it is up to AS layer to ensure </w:t>
      </w:r>
      <w:r>
        <w:rPr>
          <w:rFonts w:eastAsia="宋体"/>
        </w:rPr>
        <w:t>the PC5 QoS over the two PC5 links.</w:t>
      </w:r>
    </w:p>
    <w:p w14:paraId="06BAD3D5" w14:textId="77777777" w:rsidR="00D37382" w:rsidRDefault="00A73ECC">
      <w:pPr>
        <w:pStyle w:val="a6"/>
        <w:rPr>
          <w:rFonts w:eastAsiaTheme="minorEastAsia"/>
          <w:b w:val="0"/>
          <w:lang w:eastAsia="zh-CN"/>
        </w:rPr>
      </w:pPr>
      <w:bookmarkStart w:id="38" w:name="_Ref110947425"/>
      <w:r>
        <w:t xml:space="preserve">Observation </w:t>
      </w:r>
      <w:r>
        <w:fldChar w:fldCharType="begin"/>
      </w:r>
      <w:r>
        <w:instrText xml:space="preserve"> SEQ Observation \* ARABIC </w:instrText>
      </w:r>
      <w:r>
        <w:fldChar w:fldCharType="separate"/>
      </w:r>
      <w:r>
        <w:t>11</w:t>
      </w:r>
      <w:r>
        <w:fldChar w:fldCharType="end"/>
      </w:r>
      <w:r>
        <w:t xml:space="preserve">: </w:t>
      </w:r>
      <w:r>
        <w:rPr>
          <w:rFonts w:eastAsiaTheme="minorEastAsia"/>
          <w:lang w:eastAsia="zh-CN"/>
        </w:rPr>
        <w:t xml:space="preserve">For L3 U2U relay, no extra RAN2 impact are foreseen. </w:t>
      </w:r>
      <w:r>
        <w:rPr>
          <w:rFonts w:eastAsiaTheme="minorEastAsia" w:hint="eastAsia"/>
          <w:lang w:eastAsia="zh-CN"/>
        </w:rPr>
        <w:t>While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L</w:t>
      </w:r>
      <w:r>
        <w:rPr>
          <w:rFonts w:eastAsiaTheme="minorEastAsia"/>
          <w:lang w:eastAsia="zh-CN"/>
        </w:rPr>
        <w:t xml:space="preserve">2 </w:t>
      </w:r>
      <w:r>
        <w:rPr>
          <w:rFonts w:eastAsiaTheme="minorEastAsia" w:hint="eastAsia"/>
          <w:lang w:eastAsia="zh-CN"/>
        </w:rPr>
        <w:t>U</w:t>
      </w:r>
      <w:r>
        <w:rPr>
          <w:rFonts w:eastAsiaTheme="minorEastAsia"/>
          <w:lang w:eastAsia="zh-CN"/>
        </w:rPr>
        <w:t>2U relay, RAN2 may be involved.</w:t>
      </w:r>
      <w:bookmarkEnd w:id="38"/>
    </w:p>
    <w:p w14:paraId="485D4E8C" w14:textId="77777777" w:rsidR="00D37382" w:rsidRDefault="00A73ECC">
      <w:pPr>
        <w:spacing w:before="120" w:after="120" w:line="260" w:lineRule="auto"/>
        <w:jc w:val="both"/>
        <w:rPr>
          <w:rFonts w:eastAsiaTheme="minorEastAsia"/>
          <w:lang w:eastAsia="zh-CN"/>
        </w:rPr>
      </w:pPr>
      <w:r>
        <w:rPr>
          <w:rFonts w:eastAsiaTheme="minorEastAsia" w:hint="eastAsia"/>
          <w:lang w:eastAsia="zh-CN"/>
        </w:rPr>
        <w:t>F</w:t>
      </w:r>
      <w:r>
        <w:rPr>
          <w:rFonts w:eastAsiaTheme="minorEastAsia"/>
          <w:lang w:eastAsia="zh-CN"/>
        </w:rPr>
        <w:t>rom the perspective of AS layers, parameters control and configuration is the main functionality of PC5 RRC layer. E2E PC5 RRC procedure can be used to control the E2E PC5 QoS parameters (e.g. legacy PC5 RRC procedure can be baseline) and Hop-by-Hop PC5 RRC procedure can be used for PC5 QoS guarantee in each link.</w:t>
      </w:r>
    </w:p>
    <w:p w14:paraId="3E9B253B" w14:textId="77777777" w:rsidR="00D37382" w:rsidRDefault="00A73ECC">
      <w:pPr>
        <w:spacing w:before="120" w:after="120" w:line="260" w:lineRule="auto"/>
        <w:jc w:val="both"/>
        <w:rPr>
          <w:rFonts w:eastAsiaTheme="minorEastAsia"/>
          <w:lang w:eastAsia="zh-CN"/>
        </w:rPr>
      </w:pPr>
      <w:r>
        <w:rPr>
          <w:rFonts w:eastAsiaTheme="minorEastAsia" w:hint="eastAsia"/>
          <w:lang w:eastAsia="zh-CN"/>
        </w:rPr>
        <w:t>A</w:t>
      </w:r>
      <w:r>
        <w:rPr>
          <w:rFonts w:eastAsiaTheme="minorEastAsia"/>
          <w:lang w:eastAsia="zh-CN"/>
        </w:rPr>
        <w:t>ccording to legacy PC5 configuration rule, it is up to TX side to decide parameters and deliver configurations. Hence, in each hop, TX side can decide QoS parameters splitting based on the initial E2E QoS info, the rest of QoS budgets, radio link quality, the radio resource congestion of this hop and so on. For a intermediate UE, the QoS info (e.g. E2E QoS and/or the rest of QoS budgets) and hop info (may be omitted in a single-hop scenario) can be delivered from its preceding UE.</w:t>
      </w:r>
    </w:p>
    <w:p w14:paraId="60F01023" w14:textId="77777777" w:rsidR="00D37382" w:rsidRDefault="00A73ECC">
      <w:pPr>
        <w:spacing w:before="120" w:after="120" w:line="260" w:lineRule="auto"/>
        <w:jc w:val="both"/>
        <w:rPr>
          <w:rFonts w:eastAsiaTheme="minorEastAsia"/>
          <w:lang w:eastAsia="zh-CN"/>
        </w:rPr>
      </w:pPr>
      <w:r>
        <w:rPr>
          <w:rFonts w:eastAsiaTheme="minorEastAsia"/>
          <w:lang w:eastAsia="zh-CN"/>
        </w:rPr>
        <w:t xml:space="preserve">In a single-hop scenario of L2 U2U relay, QoS splitting and handling may be performed in a centralized way, e.g. by the relay UE, since the relay UE can know the status of two links at the same time. </w:t>
      </w:r>
      <w:r>
        <w:rPr>
          <w:rFonts w:eastAsiaTheme="minorEastAsia" w:hint="eastAsia"/>
          <w:lang w:eastAsia="zh-CN"/>
        </w:rPr>
        <w:t>However,</w:t>
      </w:r>
      <w:r>
        <w:rPr>
          <w:rFonts w:eastAsiaTheme="minorEastAsia"/>
          <w:lang w:eastAsia="zh-CN"/>
        </w:rPr>
        <w:t xml:space="preserve"> this centralized way may not be forward compatible for a multi-hop scenario. On the other hand, a simpler splitting algorithm can be considered, e.g. the average distribution, to reduce the complexity and signaling overhead. Details can be FFS now. We can conclude some basic rules for U2U relay QoS splitting and handling as followings:</w:t>
      </w:r>
    </w:p>
    <w:p w14:paraId="74A80865" w14:textId="77777777" w:rsidR="00D37382" w:rsidRDefault="00A73ECC">
      <w:pPr>
        <w:pStyle w:val="a6"/>
        <w:rPr>
          <w:rFonts w:eastAsiaTheme="minorEastAsia"/>
          <w:b w:val="0"/>
          <w:lang w:eastAsia="zh-CN"/>
        </w:rPr>
      </w:pPr>
      <w:bookmarkStart w:id="39" w:name="_Ref110947444"/>
      <w:r>
        <w:t xml:space="preserve">Proposal </w:t>
      </w:r>
      <w:r>
        <w:fldChar w:fldCharType="begin"/>
      </w:r>
      <w:r>
        <w:instrText xml:space="preserve"> SEQ Proposal \* ARABIC </w:instrText>
      </w:r>
      <w:r>
        <w:fldChar w:fldCharType="separate"/>
      </w:r>
      <w:r>
        <w:t>19</w:t>
      </w:r>
      <w:r>
        <w:fldChar w:fldCharType="end"/>
      </w:r>
      <w:r>
        <w:t xml:space="preserve">: </w:t>
      </w:r>
      <w:r>
        <w:rPr>
          <w:rFonts w:eastAsiaTheme="minorEastAsia"/>
          <w:lang w:eastAsia="zh-CN"/>
        </w:rPr>
        <w:t>Using Hop-by-Hop PC5 RRC procedure in L2 U2U relay scenario to perform the E2E QoS splitting over the two hops.</w:t>
      </w:r>
      <w:bookmarkEnd w:id="39"/>
    </w:p>
    <w:p w14:paraId="6D570A4B" w14:textId="77777777" w:rsidR="00D37382" w:rsidRDefault="00A73ECC">
      <w:pPr>
        <w:pStyle w:val="a6"/>
        <w:rPr>
          <w:rFonts w:eastAsiaTheme="minorEastAsia"/>
          <w:b w:val="0"/>
          <w:lang w:eastAsia="zh-CN"/>
        </w:rPr>
      </w:pPr>
      <w:bookmarkStart w:id="40" w:name="_Ref110947445"/>
      <w:r>
        <w:t xml:space="preserve">Proposal </w:t>
      </w:r>
      <w:r>
        <w:fldChar w:fldCharType="begin"/>
      </w:r>
      <w:r>
        <w:instrText xml:space="preserve"> SEQ Proposal \* ARABIC </w:instrText>
      </w:r>
      <w:r>
        <w:fldChar w:fldCharType="separate"/>
      </w:r>
      <w:r>
        <w:t>20</w:t>
      </w:r>
      <w:r>
        <w:fldChar w:fldCharType="end"/>
      </w:r>
      <w:r>
        <w:t xml:space="preserve">: </w:t>
      </w:r>
      <w:r>
        <w:rPr>
          <w:rFonts w:eastAsiaTheme="minorEastAsia"/>
          <w:lang w:eastAsia="zh-CN"/>
        </w:rPr>
        <w:t>The QoS info and/or hop info for U2U relay QoS handling may be delivered from the preceding UE to the next one.</w:t>
      </w:r>
      <w:bookmarkEnd w:id="40"/>
    </w:p>
    <w:p w14:paraId="3F32C5F9" w14:textId="77777777" w:rsidR="00D37382" w:rsidRDefault="00A73ECC">
      <w:pPr>
        <w:pStyle w:val="1"/>
      </w:pPr>
      <w:bookmarkStart w:id="41" w:name="_GoBack"/>
      <w:bookmarkEnd w:id="41"/>
      <w:r>
        <w:t>3. Conclusion</w:t>
      </w:r>
    </w:p>
    <w:p w14:paraId="19E1BC7F" w14:textId="77777777" w:rsidR="00D37382" w:rsidRDefault="00A73ECC">
      <w:bookmarkStart w:id="42" w:name="_Hlk110351495"/>
      <w:r>
        <w:t>In this contribution, we discussed objective-1 according to the WID of NR sidelink relay enhancements, including common part for L2/L3 (discovery and relay (re-)selection), as well as L2 specific topics such as Adaptation layer design, CP procedures and QoS handling.</w:t>
      </w:r>
    </w:p>
    <w:p w14:paraId="04092237" w14:textId="77777777" w:rsidR="00D37382" w:rsidRDefault="00A73ECC">
      <w:r>
        <w:t xml:space="preserve">We have the following observations and proposals: </w:t>
      </w:r>
    </w:p>
    <w:p w14:paraId="6D7255CB" w14:textId="77777777" w:rsidR="00D37382" w:rsidRDefault="00A73ECC">
      <w:pPr>
        <w:rPr>
          <w:u w:val="single"/>
        </w:rPr>
      </w:pPr>
      <w:r>
        <w:rPr>
          <w:highlight w:val="yellow"/>
          <w:u w:val="single"/>
        </w:rPr>
        <w:t>For discovery</w:t>
      </w:r>
    </w:p>
    <w:p w14:paraId="48228AF8" w14:textId="46ADB7B3" w:rsidR="00B73BBC" w:rsidRPr="00B73BBC" w:rsidRDefault="00A73ECC">
      <w:pPr>
        <w:rPr>
          <w:u w:val="single"/>
        </w:rPr>
      </w:pPr>
      <w:r>
        <w:rPr>
          <w:u w:val="single"/>
        </w:rPr>
        <w:lastRenderedPageBreak/>
        <w:fldChar w:fldCharType="begin"/>
      </w:r>
      <w:r>
        <w:rPr>
          <w:u w:val="single"/>
        </w:rPr>
        <w:instrText xml:space="preserve"> REF _Ref110947253 \h </w:instrText>
      </w:r>
      <w:r>
        <w:rPr>
          <w:u w:val="single"/>
        </w:rPr>
      </w:r>
      <w:r>
        <w:rPr>
          <w:u w:val="single"/>
        </w:rPr>
        <w:fldChar w:fldCharType="separate"/>
      </w:r>
      <w:r>
        <w:t>Observation 1</w:t>
      </w:r>
      <w:r>
        <w:rPr>
          <w:lang w:eastAsia="zh-CN"/>
        </w:rPr>
        <w:t>: Discovery procedures for U2U relay are being studied by SA2.</w:t>
      </w:r>
      <w:r>
        <w:rPr>
          <w:u w:val="single"/>
        </w:rPr>
        <w:fldChar w:fldCharType="end"/>
      </w:r>
      <w:r w:rsidRPr="00B73BBC">
        <w:rPr>
          <w:u w:val="single"/>
        </w:rPr>
        <w:fldChar w:fldCharType="begin"/>
      </w:r>
      <w:r w:rsidRPr="00B73BBC">
        <w:rPr>
          <w:u w:val="single"/>
        </w:rPr>
        <w:instrText xml:space="preserve"> REF _Ref110947254 \h </w:instrText>
      </w:r>
      <w:r w:rsidR="00B73BBC" w:rsidRPr="00B73BBC">
        <w:rPr>
          <w:u w:val="single"/>
        </w:rPr>
        <w:instrText xml:space="preserve"> \* MERGEFORMAT </w:instrText>
      </w:r>
      <w:r w:rsidRPr="00B73BBC">
        <w:rPr>
          <w:u w:val="single"/>
        </w:rPr>
      </w:r>
      <w:r w:rsidRPr="00B73BBC">
        <w:rPr>
          <w:u w:val="single"/>
        </w:rPr>
        <w:fldChar w:fldCharType="end"/>
      </w:r>
    </w:p>
    <w:p w14:paraId="2D8741A6" w14:textId="02A9D379" w:rsidR="00D37382" w:rsidRPr="00B73BBC" w:rsidRDefault="00A73ECC">
      <w:pPr>
        <w:rPr>
          <w:b/>
          <w:u w:val="single"/>
        </w:rPr>
      </w:pPr>
      <w:r w:rsidRPr="00B73BBC">
        <w:rPr>
          <w:b/>
          <w:u w:val="single"/>
        </w:rPr>
        <w:fldChar w:fldCharType="begin"/>
      </w:r>
      <w:r w:rsidRPr="00B73BBC">
        <w:rPr>
          <w:b/>
          <w:u w:val="single"/>
        </w:rPr>
        <w:instrText xml:space="preserve"> REF _Ref110947293 \h  \* MERGEFORMAT </w:instrText>
      </w:r>
      <w:r w:rsidRPr="00B73BBC">
        <w:rPr>
          <w:b/>
          <w:u w:val="single"/>
        </w:rPr>
      </w:r>
      <w:r w:rsidRPr="00B73BBC">
        <w:rPr>
          <w:b/>
          <w:u w:val="single"/>
        </w:rPr>
        <w:fldChar w:fldCharType="separate"/>
      </w:r>
      <w:r w:rsidR="00B73BBC" w:rsidRPr="00B73BBC">
        <w:rPr>
          <w:b/>
          <w:u w:val="single"/>
        </w:rPr>
        <w:t>Proposal</w:t>
      </w:r>
      <w:r w:rsidR="00B73BBC" w:rsidRPr="00B73BBC">
        <w:rPr>
          <w:b/>
        </w:rPr>
        <w:t xml:space="preserve"> 1: Independently from SA2 discussion about discovery procedure, RAN2 can discuss the following aspects for U2U relay discovery in parallel:</w:t>
      </w:r>
      <w:r w:rsidRPr="00B73BBC">
        <w:rPr>
          <w:b/>
          <w:u w:val="single"/>
        </w:rPr>
        <w:fldChar w:fldCharType="end"/>
      </w:r>
    </w:p>
    <w:p w14:paraId="1A0F17E3" w14:textId="77777777" w:rsidR="008D392E" w:rsidRDefault="008D392E" w:rsidP="008D392E">
      <w:pPr>
        <w:pStyle w:val="Comments"/>
        <w:numPr>
          <w:ilvl w:val="0"/>
          <w:numId w:val="5"/>
        </w:numPr>
        <w:rPr>
          <w:rFonts w:ascii="Times New Roman" w:hAnsi="Times New Roman"/>
          <w:b/>
          <w:i w:val="0"/>
          <w:sz w:val="20"/>
          <w:szCs w:val="20"/>
        </w:rPr>
      </w:pPr>
      <w:r>
        <w:rPr>
          <w:rFonts w:ascii="Times New Roman" w:hAnsi="Times New Roman"/>
          <w:b/>
          <w:i w:val="0"/>
          <w:sz w:val="20"/>
          <w:szCs w:val="20"/>
        </w:rPr>
        <w:t>Discovery protocol stack</w:t>
      </w:r>
    </w:p>
    <w:p w14:paraId="50141D94" w14:textId="77777777" w:rsidR="008D392E" w:rsidRDefault="008D392E" w:rsidP="008D392E">
      <w:pPr>
        <w:pStyle w:val="Comments"/>
        <w:numPr>
          <w:ilvl w:val="0"/>
          <w:numId w:val="5"/>
        </w:numPr>
        <w:rPr>
          <w:rFonts w:ascii="Times New Roman" w:hAnsi="Times New Roman"/>
          <w:b/>
          <w:i w:val="0"/>
          <w:sz w:val="20"/>
          <w:szCs w:val="20"/>
        </w:rPr>
      </w:pPr>
      <w:r>
        <w:rPr>
          <w:rFonts w:ascii="Times New Roman" w:hAnsi="Times New Roman"/>
          <w:b/>
          <w:i w:val="0"/>
          <w:sz w:val="20"/>
          <w:szCs w:val="20"/>
        </w:rPr>
        <w:t>Resource configuration/allocation</w:t>
      </w:r>
    </w:p>
    <w:p w14:paraId="2EBFA6DC" w14:textId="77777777" w:rsidR="008D392E" w:rsidRDefault="008D392E" w:rsidP="008D392E">
      <w:pPr>
        <w:pStyle w:val="Comments"/>
        <w:numPr>
          <w:ilvl w:val="1"/>
          <w:numId w:val="5"/>
        </w:numPr>
        <w:rPr>
          <w:rFonts w:ascii="Times New Roman" w:hAnsi="Times New Roman"/>
          <w:b/>
          <w:i w:val="0"/>
          <w:sz w:val="20"/>
          <w:szCs w:val="20"/>
        </w:rPr>
      </w:pPr>
      <w:r>
        <w:rPr>
          <w:rFonts w:ascii="Times New Roman" w:hAnsi="Times New Roman"/>
          <w:b/>
          <w:i w:val="0"/>
          <w:sz w:val="20"/>
          <w:szCs w:val="20"/>
        </w:rPr>
        <w:t>Resource pool configuration (e.g. dedicated pool vs. shared pool)</w:t>
      </w:r>
    </w:p>
    <w:p w14:paraId="09711593" w14:textId="159C23D2" w:rsidR="008D392E" w:rsidRDefault="008D392E" w:rsidP="008D392E">
      <w:pPr>
        <w:pStyle w:val="Comments"/>
        <w:numPr>
          <w:ilvl w:val="1"/>
          <w:numId w:val="5"/>
        </w:numPr>
        <w:rPr>
          <w:rFonts w:ascii="Times New Roman" w:hAnsi="Times New Roman"/>
          <w:b/>
          <w:i w:val="0"/>
          <w:sz w:val="20"/>
          <w:szCs w:val="20"/>
        </w:rPr>
      </w:pPr>
      <w:r>
        <w:rPr>
          <w:rFonts w:ascii="Times New Roman" w:hAnsi="Times New Roman"/>
          <w:b/>
          <w:i w:val="0"/>
          <w:sz w:val="20"/>
          <w:szCs w:val="20"/>
        </w:rPr>
        <w:t xml:space="preserve">Mode 1/ </w:t>
      </w:r>
      <w:r w:rsidR="00457912">
        <w:rPr>
          <w:rFonts w:ascii="Times New Roman" w:hAnsi="Times New Roman"/>
          <w:b/>
          <w:i w:val="0"/>
          <w:sz w:val="20"/>
          <w:szCs w:val="20"/>
        </w:rPr>
        <w:t>M</w:t>
      </w:r>
      <w:r>
        <w:rPr>
          <w:rFonts w:ascii="Times New Roman" w:hAnsi="Times New Roman"/>
          <w:b/>
          <w:i w:val="0"/>
          <w:sz w:val="20"/>
          <w:szCs w:val="20"/>
        </w:rPr>
        <w:t>ode 2 for remote UEs and U2U relay UE</w:t>
      </w:r>
    </w:p>
    <w:p w14:paraId="52555F19" w14:textId="77777777" w:rsidR="008D392E" w:rsidRDefault="008D392E" w:rsidP="008D392E">
      <w:pPr>
        <w:pStyle w:val="Comments"/>
        <w:numPr>
          <w:ilvl w:val="0"/>
          <w:numId w:val="5"/>
        </w:numPr>
        <w:rPr>
          <w:rFonts w:ascii="Times New Roman" w:hAnsi="Times New Roman"/>
          <w:b/>
          <w:i w:val="0"/>
          <w:sz w:val="20"/>
          <w:szCs w:val="20"/>
        </w:rPr>
      </w:pPr>
      <w:proofErr w:type="gramStart"/>
      <w:r>
        <w:rPr>
          <w:rFonts w:ascii="Times New Roman" w:hAnsi="Times New Roman"/>
          <w:b/>
          <w:i w:val="0"/>
          <w:sz w:val="20"/>
          <w:szCs w:val="20"/>
        </w:rPr>
        <w:t>Other</w:t>
      </w:r>
      <w:proofErr w:type="gramEnd"/>
      <w:r>
        <w:rPr>
          <w:rFonts w:ascii="Times New Roman" w:hAnsi="Times New Roman"/>
          <w:b/>
          <w:i w:val="0"/>
          <w:sz w:val="20"/>
          <w:szCs w:val="20"/>
        </w:rPr>
        <w:t xml:space="preserve"> configuration</w:t>
      </w:r>
    </w:p>
    <w:p w14:paraId="302E32DA" w14:textId="77777777" w:rsidR="008D392E" w:rsidRDefault="008D392E" w:rsidP="008D392E">
      <w:pPr>
        <w:pStyle w:val="Comments"/>
        <w:numPr>
          <w:ilvl w:val="1"/>
          <w:numId w:val="5"/>
        </w:numPr>
        <w:rPr>
          <w:rFonts w:ascii="Times New Roman" w:hAnsi="Times New Roman"/>
          <w:b/>
          <w:i w:val="0"/>
          <w:sz w:val="20"/>
          <w:szCs w:val="20"/>
        </w:rPr>
      </w:pPr>
      <w:r>
        <w:rPr>
          <w:rFonts w:ascii="Times New Roman" w:hAnsi="Times New Roman"/>
          <w:b/>
          <w:i w:val="0"/>
          <w:sz w:val="20"/>
          <w:szCs w:val="20"/>
        </w:rPr>
        <w:t xml:space="preserve">Threshold configuration and associated condition to transmit U2U relay discovery message </w:t>
      </w:r>
    </w:p>
    <w:p w14:paraId="776196D4" w14:textId="77777777" w:rsidR="008D392E" w:rsidRDefault="008D392E" w:rsidP="008D392E">
      <w:pPr>
        <w:pStyle w:val="Comments"/>
        <w:numPr>
          <w:ilvl w:val="1"/>
          <w:numId w:val="5"/>
        </w:numPr>
        <w:rPr>
          <w:rFonts w:ascii="Times New Roman" w:hAnsi="Times New Roman"/>
          <w:b/>
          <w:i w:val="0"/>
          <w:sz w:val="20"/>
          <w:szCs w:val="20"/>
        </w:rPr>
      </w:pPr>
      <w:proofErr w:type="spellStart"/>
      <w:r>
        <w:rPr>
          <w:rFonts w:ascii="Times New Roman" w:hAnsi="Times New Roman"/>
          <w:b/>
          <w:i w:val="0"/>
          <w:sz w:val="20"/>
          <w:szCs w:val="20"/>
        </w:rPr>
        <w:t>gNB</w:t>
      </w:r>
      <w:proofErr w:type="spellEnd"/>
      <w:r>
        <w:rPr>
          <w:rFonts w:ascii="Times New Roman" w:hAnsi="Times New Roman"/>
          <w:b/>
          <w:i w:val="0"/>
          <w:sz w:val="20"/>
          <w:szCs w:val="20"/>
        </w:rPr>
        <w:t xml:space="preserve"> capability indication (e.g. similar</w:t>
      </w:r>
      <w:r>
        <w:t xml:space="preserve"> </w:t>
      </w:r>
      <w:r>
        <w:rPr>
          <w:rFonts w:ascii="Times New Roman" w:hAnsi="Times New Roman"/>
          <w:b/>
          <w:i w:val="0"/>
          <w:sz w:val="20"/>
          <w:szCs w:val="20"/>
        </w:rPr>
        <w:t>as L2/L3 U2N relay discovery indication in SIB12)</w:t>
      </w:r>
    </w:p>
    <w:p w14:paraId="53BC63F5" w14:textId="19D5A719" w:rsidR="00D37382" w:rsidRPr="008D392E" w:rsidRDefault="008D392E" w:rsidP="008D392E">
      <w:pPr>
        <w:pStyle w:val="Comments"/>
        <w:numPr>
          <w:ilvl w:val="1"/>
          <w:numId w:val="5"/>
        </w:numPr>
        <w:rPr>
          <w:rFonts w:ascii="Times New Roman" w:hAnsi="Times New Roman"/>
          <w:b/>
          <w:i w:val="0"/>
          <w:sz w:val="20"/>
          <w:szCs w:val="20"/>
        </w:rPr>
      </w:pPr>
      <w:r>
        <w:rPr>
          <w:rFonts w:ascii="Times New Roman" w:hAnsi="Times New Roman"/>
          <w:b/>
          <w:i w:val="0"/>
          <w:sz w:val="20"/>
          <w:szCs w:val="20"/>
        </w:rPr>
        <w:t>SL-SRB configuration</w:t>
      </w:r>
      <w:r w:rsidR="00A73ECC">
        <w:rPr>
          <w:b/>
          <w:i w:val="0"/>
          <w:u w:val="single"/>
        </w:rPr>
        <w:fldChar w:fldCharType="begin"/>
      </w:r>
      <w:r w:rsidR="00A73ECC" w:rsidRPr="008D392E">
        <w:rPr>
          <w:b/>
          <w:i w:val="0"/>
          <w:u w:val="single"/>
        </w:rPr>
        <w:instrText xml:space="preserve"> REF _Ref110947295 \h  \* MERGEFORMAT </w:instrText>
      </w:r>
      <w:r w:rsidR="00A73ECC">
        <w:rPr>
          <w:b/>
          <w:i w:val="0"/>
          <w:u w:val="single"/>
        </w:rPr>
      </w:r>
      <w:r w:rsidR="00A73ECC">
        <w:rPr>
          <w:b/>
          <w:i w:val="0"/>
          <w:u w:val="single"/>
        </w:rPr>
        <w:fldChar w:fldCharType="separate"/>
      </w:r>
    </w:p>
    <w:p w14:paraId="7283383E" w14:textId="77777777" w:rsidR="008D392E" w:rsidRDefault="00A73ECC">
      <w:pPr>
        <w:rPr>
          <w:b/>
          <w:u w:val="single"/>
        </w:rPr>
      </w:pPr>
      <w:r>
        <w:rPr>
          <w:b/>
        </w:rPr>
        <w:t>Proposal 2: The Protocol Stack of Discovery Message for UE-to-Network Relay is taken as baseline for UE-to-UE relay discovery message.</w:t>
      </w:r>
      <w:r>
        <w:rPr>
          <w:b/>
          <w:u w:val="single"/>
        </w:rPr>
        <w:fldChar w:fldCharType="end"/>
      </w:r>
    </w:p>
    <w:p w14:paraId="09137532" w14:textId="089FB8DA" w:rsidR="00D37382" w:rsidRPr="008D392E" w:rsidRDefault="00A73ECC">
      <w:pPr>
        <w:rPr>
          <w:b/>
        </w:rPr>
      </w:pPr>
      <w:r w:rsidRPr="008D392E">
        <w:rPr>
          <w:b/>
          <w:u w:val="single"/>
        </w:rPr>
        <w:fldChar w:fldCharType="begin"/>
      </w:r>
      <w:r w:rsidRPr="008D392E">
        <w:rPr>
          <w:b/>
          <w:u w:val="single"/>
        </w:rPr>
        <w:instrText xml:space="preserve"> REF _Ref110947297 \h  \* MERGEFORMAT </w:instrText>
      </w:r>
      <w:r w:rsidRPr="008D392E">
        <w:rPr>
          <w:b/>
          <w:u w:val="single"/>
        </w:rPr>
      </w:r>
      <w:r w:rsidRPr="008D392E">
        <w:rPr>
          <w:b/>
          <w:u w:val="single"/>
        </w:rPr>
        <w:fldChar w:fldCharType="separate"/>
      </w:r>
      <w:r w:rsidR="008D392E" w:rsidRPr="008D392E">
        <w:rPr>
          <w:b/>
        </w:rPr>
        <w:t>Proposal 3: R16 resource allocation mechanism is reused in U2U relay discovery transmission, i.e. for Source remote UE/ U2U relay UE/ target remote UE, both mode 1 and mode 2 can be supported when it serves as TX UE.</w:t>
      </w:r>
      <w:r w:rsidRPr="008D392E">
        <w:rPr>
          <w:b/>
          <w:u w:val="single"/>
        </w:rPr>
        <w:fldChar w:fldCharType="end"/>
      </w:r>
      <w:r w:rsidRPr="008D392E">
        <w:rPr>
          <w:b/>
          <w:u w:val="single"/>
        </w:rPr>
        <w:fldChar w:fldCharType="begin"/>
      </w:r>
      <w:r w:rsidRPr="008D392E">
        <w:rPr>
          <w:b/>
          <w:u w:val="single"/>
        </w:rPr>
        <w:instrText xml:space="preserve"> REF _Ref110947298 \h  \* MERGEFORMAT </w:instrText>
      </w:r>
      <w:r w:rsidRPr="008D392E">
        <w:rPr>
          <w:b/>
          <w:u w:val="single"/>
        </w:rPr>
      </w:r>
      <w:r w:rsidRPr="008D392E">
        <w:rPr>
          <w:b/>
          <w:u w:val="single"/>
        </w:rPr>
        <w:fldChar w:fldCharType="separate"/>
      </w:r>
    </w:p>
    <w:p w14:paraId="220F9565" w14:textId="77777777" w:rsidR="008D392E" w:rsidRDefault="00A73ECC">
      <w:pPr>
        <w:rPr>
          <w:b/>
          <w:u w:val="single"/>
        </w:rPr>
      </w:pPr>
      <w:r w:rsidRPr="008D392E">
        <w:rPr>
          <w:b/>
        </w:rPr>
        <w:t>Proposal 4: The dedicated discovery resource pool introduced in Rel-17 for U2N relay discovery is used for U2U relay discovery as well.</w:t>
      </w:r>
      <w:r w:rsidRPr="008D392E">
        <w:rPr>
          <w:b/>
          <w:u w:val="single"/>
        </w:rPr>
        <w:fldChar w:fldCharType="end"/>
      </w:r>
    </w:p>
    <w:p w14:paraId="1E246BAB" w14:textId="4537D9B4" w:rsidR="008D392E" w:rsidRPr="008D392E" w:rsidRDefault="00A73ECC">
      <w:pPr>
        <w:rPr>
          <w:b/>
          <w:u w:val="single"/>
        </w:rPr>
      </w:pPr>
      <w:r w:rsidRPr="008D392E">
        <w:rPr>
          <w:b/>
          <w:u w:val="single"/>
        </w:rPr>
        <w:fldChar w:fldCharType="begin"/>
      </w:r>
      <w:r w:rsidRPr="008D392E">
        <w:rPr>
          <w:b/>
          <w:u w:val="single"/>
        </w:rPr>
        <w:instrText xml:space="preserve"> REF _Ref110947299 \h  \* MERGEFORMAT </w:instrText>
      </w:r>
      <w:r w:rsidRPr="008D392E">
        <w:rPr>
          <w:b/>
          <w:u w:val="single"/>
        </w:rPr>
      </w:r>
      <w:r w:rsidRPr="008D392E">
        <w:rPr>
          <w:b/>
          <w:u w:val="single"/>
        </w:rPr>
        <w:fldChar w:fldCharType="separate"/>
      </w:r>
      <w:r w:rsidR="00703C11" w:rsidRPr="00703C11">
        <w:rPr>
          <w:b/>
        </w:rPr>
        <w:t xml:space="preserve">Proposal 5: </w:t>
      </w:r>
      <w:proofErr w:type="spellStart"/>
      <w:r w:rsidR="00703C11" w:rsidRPr="00703C11">
        <w:rPr>
          <w:b/>
        </w:rPr>
        <w:t>Uu</w:t>
      </w:r>
      <w:proofErr w:type="spellEnd"/>
      <w:r w:rsidR="00703C11" w:rsidRPr="00703C11">
        <w:rPr>
          <w:b/>
        </w:rPr>
        <w:t xml:space="preserve"> RSRP threshold is not needed to control the U2U relay discovery message transmission.</w:t>
      </w:r>
      <w:r w:rsidRPr="008D392E">
        <w:rPr>
          <w:b/>
          <w:u w:val="single"/>
        </w:rPr>
        <w:fldChar w:fldCharType="end"/>
      </w:r>
    </w:p>
    <w:p w14:paraId="0CA2561E" w14:textId="77777777" w:rsidR="008D392E" w:rsidRPr="008D392E" w:rsidRDefault="00A73ECC">
      <w:pPr>
        <w:rPr>
          <w:b/>
          <w:u w:val="single"/>
        </w:rPr>
      </w:pPr>
      <w:r w:rsidRPr="008D392E">
        <w:rPr>
          <w:b/>
          <w:u w:val="single"/>
        </w:rPr>
        <w:fldChar w:fldCharType="begin"/>
      </w:r>
      <w:r w:rsidRPr="008D392E">
        <w:rPr>
          <w:b/>
          <w:u w:val="single"/>
        </w:rPr>
        <w:instrText xml:space="preserve"> REF _Ref110947300 \h  \* MERGEFORMAT </w:instrText>
      </w:r>
      <w:r w:rsidRPr="008D392E">
        <w:rPr>
          <w:b/>
          <w:u w:val="single"/>
        </w:rPr>
      </w:r>
      <w:r w:rsidRPr="008D392E">
        <w:rPr>
          <w:b/>
          <w:u w:val="single"/>
        </w:rPr>
        <w:fldChar w:fldCharType="separate"/>
      </w:r>
      <w:r w:rsidR="008D392E" w:rsidRPr="008D392E">
        <w:rPr>
          <w:b/>
        </w:rPr>
        <w:t xml:space="preserve">Proposal 6: RAN2 to discuss whether the indication is needed for whether the </w:t>
      </w:r>
      <w:proofErr w:type="spellStart"/>
      <w:r w:rsidR="008D392E" w:rsidRPr="008D392E">
        <w:rPr>
          <w:b/>
        </w:rPr>
        <w:t>gNB</w:t>
      </w:r>
      <w:proofErr w:type="spellEnd"/>
      <w:r w:rsidR="008D392E" w:rsidRPr="008D392E">
        <w:rPr>
          <w:b/>
        </w:rPr>
        <w:t xml:space="preserve"> is capable of U2U relay discovery (similar as L2/L3 U2N relay discovery indication in SIB12).</w:t>
      </w:r>
      <w:r w:rsidRPr="008D392E">
        <w:rPr>
          <w:b/>
          <w:u w:val="single"/>
        </w:rPr>
        <w:fldChar w:fldCharType="end"/>
      </w:r>
    </w:p>
    <w:p w14:paraId="6AA35DAB" w14:textId="76433DAF" w:rsidR="00D37382" w:rsidRPr="008D392E" w:rsidRDefault="00A73ECC">
      <w:pPr>
        <w:rPr>
          <w:b/>
          <w:u w:val="single"/>
        </w:rPr>
      </w:pPr>
      <w:r w:rsidRPr="008D392E">
        <w:rPr>
          <w:b/>
          <w:u w:val="single"/>
        </w:rPr>
        <w:fldChar w:fldCharType="begin"/>
      </w:r>
      <w:r w:rsidRPr="008D392E">
        <w:rPr>
          <w:b/>
          <w:u w:val="single"/>
        </w:rPr>
        <w:instrText xml:space="preserve"> REF _Ref110947301 \h  \* MERGEFORMAT </w:instrText>
      </w:r>
      <w:r w:rsidRPr="008D392E">
        <w:rPr>
          <w:b/>
          <w:u w:val="single"/>
        </w:rPr>
      </w:r>
      <w:r w:rsidRPr="008D392E">
        <w:rPr>
          <w:b/>
          <w:u w:val="single"/>
        </w:rPr>
        <w:fldChar w:fldCharType="separate"/>
      </w:r>
      <w:r w:rsidR="008D392E" w:rsidRPr="008D392E">
        <w:rPr>
          <w:b/>
        </w:rPr>
        <w:t>Proposal 7: SL-SRB4 is reused for U2U relay discovery message transmission.</w:t>
      </w:r>
      <w:r w:rsidRPr="008D392E">
        <w:rPr>
          <w:b/>
          <w:u w:val="single"/>
        </w:rPr>
        <w:fldChar w:fldCharType="end"/>
      </w:r>
    </w:p>
    <w:p w14:paraId="184D5372" w14:textId="77777777" w:rsidR="00D37382" w:rsidRDefault="00A73ECC">
      <w:pPr>
        <w:rPr>
          <w:highlight w:val="yellow"/>
          <w:u w:val="single"/>
        </w:rPr>
      </w:pPr>
      <w:r>
        <w:rPr>
          <w:highlight w:val="yellow"/>
          <w:u w:val="single"/>
        </w:rPr>
        <w:t>For relay (re)selection</w:t>
      </w:r>
    </w:p>
    <w:p w14:paraId="69AC78B9" w14:textId="09812DFF" w:rsidR="00B73BBC" w:rsidRPr="00B73BBC" w:rsidRDefault="00B73BBC">
      <w:pPr>
        <w:rPr>
          <w:b/>
        </w:rPr>
      </w:pPr>
      <w:r w:rsidRPr="00B73BBC">
        <w:rPr>
          <w:b/>
        </w:rPr>
        <w:fldChar w:fldCharType="begin"/>
      </w:r>
      <w:r w:rsidRPr="00B73BBC">
        <w:rPr>
          <w:b/>
        </w:rPr>
        <w:instrText xml:space="preserve"> REF _Ref111031747 \h  \* MERGEFORMAT </w:instrText>
      </w:r>
      <w:r w:rsidRPr="00B73BBC">
        <w:rPr>
          <w:b/>
        </w:rPr>
      </w:r>
      <w:r w:rsidRPr="00B73BBC">
        <w:rPr>
          <w:b/>
        </w:rPr>
        <w:fldChar w:fldCharType="separate"/>
      </w:r>
      <w:r w:rsidRPr="00B73BBC">
        <w:rPr>
          <w:b/>
        </w:rPr>
        <w:t>Proposal 8: PC5 signal strength for all hops should be considered to select a U2U relay UE, i.e. only when the PC5 signal strength for all hops is higher than a configured signal strength threshold, a U2U Relay UE can be selected as the candidate U2U relay UE.</w:t>
      </w:r>
      <w:r w:rsidRPr="00B73BBC">
        <w:rPr>
          <w:b/>
        </w:rPr>
        <w:fldChar w:fldCharType="end"/>
      </w:r>
    </w:p>
    <w:p w14:paraId="21C2E7D4" w14:textId="147E2813" w:rsidR="00F43453" w:rsidRPr="0057125B" w:rsidRDefault="00A73ECC">
      <w:pPr>
        <w:rPr>
          <w:b/>
        </w:rPr>
      </w:pPr>
      <w:r w:rsidRPr="0057125B">
        <w:rPr>
          <w:b/>
        </w:rPr>
        <w:fldChar w:fldCharType="begin"/>
      </w:r>
      <w:r w:rsidRPr="0057125B">
        <w:rPr>
          <w:b/>
        </w:rPr>
        <w:instrText xml:space="preserve"> REF _Ref110947381 \h  \* MERGEFORMAT </w:instrText>
      </w:r>
      <w:r w:rsidRPr="0057125B">
        <w:rPr>
          <w:b/>
        </w:rPr>
      </w:r>
      <w:r w:rsidRPr="0057125B">
        <w:rPr>
          <w:b/>
        </w:rPr>
        <w:fldChar w:fldCharType="separate"/>
      </w:r>
      <w:r w:rsidR="00F43453" w:rsidRPr="0057125B">
        <w:rPr>
          <w:b/>
        </w:rPr>
        <w:t>Proposal 9: T</w:t>
      </w:r>
      <w:r w:rsidR="00F43453" w:rsidRPr="0057125B">
        <w:rPr>
          <w:rFonts w:eastAsia="Malgun Gothic"/>
          <w:b/>
        </w:rPr>
        <w:t xml:space="preserve">he general principle for U2N relay reselection is taken as the baseline for U2U relay that when </w:t>
      </w:r>
      <w:r w:rsidR="00F43453" w:rsidRPr="0057125B">
        <w:rPr>
          <w:b/>
        </w:rPr>
        <w:t xml:space="preserve">PC5 signal strength of </w:t>
      </w:r>
      <w:r w:rsidR="00B73BBC" w:rsidRPr="0057125B">
        <w:rPr>
          <w:b/>
        </w:rPr>
        <w:t xml:space="preserve">the </w:t>
      </w:r>
      <w:r w:rsidR="00F43453" w:rsidRPr="0057125B">
        <w:rPr>
          <w:b/>
        </w:rPr>
        <w:t>current Relay UE is below a (pre)configured signal strength threshold, the relay reselection is triggered.</w:t>
      </w:r>
      <w:r w:rsidRPr="0057125B">
        <w:rPr>
          <w:b/>
        </w:rPr>
        <w:fldChar w:fldCharType="end"/>
      </w:r>
    </w:p>
    <w:p w14:paraId="3A56A704" w14:textId="38D272B2" w:rsidR="00D37382" w:rsidRPr="0057125B" w:rsidRDefault="00A73ECC">
      <w:pPr>
        <w:rPr>
          <w:b/>
        </w:rPr>
      </w:pPr>
      <w:r w:rsidRPr="0057125B">
        <w:rPr>
          <w:b/>
        </w:rPr>
        <w:fldChar w:fldCharType="begin"/>
      </w:r>
      <w:r w:rsidRPr="0057125B">
        <w:rPr>
          <w:b/>
        </w:rPr>
        <w:instrText xml:space="preserve"> REF _Ref110947382 \h  \* MERGEFORMAT </w:instrText>
      </w:r>
      <w:r w:rsidRPr="0057125B">
        <w:rPr>
          <w:b/>
        </w:rPr>
      </w:r>
      <w:r w:rsidRPr="0057125B">
        <w:rPr>
          <w:b/>
        </w:rPr>
        <w:fldChar w:fldCharType="separate"/>
      </w:r>
      <w:r w:rsidR="00F43453" w:rsidRPr="0057125B">
        <w:rPr>
          <w:b/>
        </w:rPr>
        <w:t>Proposal 10: Other U2U relay (re)selection aspects (e.g. which UE to trigger, how the PC5 RSRP on all hops being considered) should wait for SA2 progress.</w:t>
      </w:r>
      <w:r w:rsidRPr="0057125B">
        <w:rPr>
          <w:b/>
        </w:rPr>
        <w:fldChar w:fldCharType="end"/>
      </w:r>
    </w:p>
    <w:p w14:paraId="295208B7" w14:textId="77777777" w:rsidR="00D37382" w:rsidRPr="0057125B" w:rsidRDefault="00A73ECC">
      <w:pPr>
        <w:rPr>
          <w:b/>
          <w:highlight w:val="yellow"/>
          <w:u w:val="single"/>
        </w:rPr>
      </w:pPr>
      <w:r w:rsidRPr="0057125B">
        <w:rPr>
          <w:b/>
          <w:highlight w:val="yellow"/>
          <w:u w:val="single"/>
        </w:rPr>
        <w:t>For Layer-2 relay specific part</w:t>
      </w:r>
    </w:p>
    <w:p w14:paraId="4B251A2A" w14:textId="77777777" w:rsidR="00D37382" w:rsidRPr="0057125B" w:rsidRDefault="00A73ECC">
      <w:pPr>
        <w:rPr>
          <w:b/>
        </w:rPr>
      </w:pPr>
      <w:r w:rsidRPr="0057125B">
        <w:rPr>
          <w:b/>
        </w:rPr>
        <w:fldChar w:fldCharType="begin"/>
      </w:r>
      <w:r w:rsidRPr="0057125B">
        <w:rPr>
          <w:b/>
        </w:rPr>
        <w:instrText xml:space="preserve"> REF _Ref110947416 \h  \* MERGEFORMAT </w:instrText>
      </w:r>
      <w:r w:rsidRPr="0057125B">
        <w:rPr>
          <w:b/>
        </w:rPr>
      </w:r>
      <w:r w:rsidRPr="0057125B">
        <w:rPr>
          <w:b/>
        </w:rPr>
        <w:fldChar w:fldCharType="separate"/>
      </w:r>
      <w:r w:rsidRPr="0057125B">
        <w:rPr>
          <w:b/>
        </w:rPr>
        <w:t xml:space="preserve">Observation 3: </w:t>
      </w:r>
      <w:r w:rsidRPr="0057125B">
        <w:rPr>
          <w:rFonts w:eastAsia="等线"/>
          <w:b/>
          <w:lang w:eastAsia="zh-CN"/>
        </w:rPr>
        <w:t>For L2 U2N relay, the SRAP header comprises Bearer ID and the UE ID, wherein</w:t>
      </w:r>
      <w:r w:rsidRPr="0057125B">
        <w:rPr>
          <w:b/>
        </w:rPr>
        <w:fldChar w:fldCharType="end"/>
      </w:r>
    </w:p>
    <w:p w14:paraId="6969943F" w14:textId="77777777" w:rsidR="00D37382" w:rsidRPr="0057125B" w:rsidRDefault="00A73ECC">
      <w:pPr>
        <w:numPr>
          <w:ilvl w:val="0"/>
          <w:numId w:val="10"/>
        </w:numPr>
        <w:overflowPunct/>
        <w:autoSpaceDE/>
        <w:autoSpaceDN/>
        <w:adjustRightInd/>
        <w:spacing w:before="120" w:after="0"/>
        <w:jc w:val="both"/>
        <w:textAlignment w:val="auto"/>
        <w:rPr>
          <w:rFonts w:eastAsia="等线"/>
          <w:b/>
          <w:lang w:eastAsia="zh-CN"/>
        </w:rPr>
      </w:pPr>
      <w:r w:rsidRPr="0057125B">
        <w:rPr>
          <w:rFonts w:eastAsia="等线"/>
          <w:b/>
          <w:lang w:eastAsia="zh-CN"/>
        </w:rPr>
        <w:t>The UE ID is used to determine the remote UE by relay UE or gNB,</w:t>
      </w:r>
    </w:p>
    <w:p w14:paraId="126930AC" w14:textId="77777777" w:rsidR="00D37382" w:rsidRPr="0057125B" w:rsidRDefault="00A73ECC">
      <w:pPr>
        <w:numPr>
          <w:ilvl w:val="0"/>
          <w:numId w:val="10"/>
        </w:numPr>
        <w:overflowPunct/>
        <w:autoSpaceDE/>
        <w:autoSpaceDN/>
        <w:adjustRightInd/>
        <w:spacing w:before="120" w:after="0"/>
        <w:jc w:val="both"/>
        <w:textAlignment w:val="auto"/>
        <w:rPr>
          <w:rFonts w:eastAsia="等线"/>
          <w:b/>
          <w:lang w:eastAsia="zh-CN"/>
        </w:rPr>
      </w:pPr>
      <w:r w:rsidRPr="0057125B">
        <w:rPr>
          <w:rFonts w:eastAsia="等线"/>
          <w:b/>
          <w:lang w:eastAsia="zh-CN"/>
        </w:rPr>
        <w:t>The Bearer ID is used to determine the correspondence with PDCP entity by the receiver.</w:t>
      </w:r>
    </w:p>
    <w:p w14:paraId="687CECA8" w14:textId="77777777" w:rsidR="00D37382" w:rsidRPr="0057125B" w:rsidRDefault="00A73ECC">
      <w:pPr>
        <w:rPr>
          <w:b/>
        </w:rPr>
      </w:pPr>
      <w:r w:rsidRPr="0057125B">
        <w:rPr>
          <w:b/>
        </w:rPr>
        <w:fldChar w:fldCharType="begin"/>
      </w:r>
      <w:r w:rsidRPr="0057125B">
        <w:rPr>
          <w:b/>
        </w:rPr>
        <w:instrText xml:space="preserve"> REF _Ref110947417 \h  \* MERGEFORMAT </w:instrText>
      </w:r>
      <w:r w:rsidRPr="0057125B">
        <w:rPr>
          <w:b/>
        </w:rPr>
      </w:r>
      <w:r w:rsidRPr="0057125B">
        <w:rPr>
          <w:b/>
        </w:rPr>
        <w:fldChar w:fldCharType="separate"/>
      </w:r>
      <w:r w:rsidRPr="0057125B">
        <w:rPr>
          <w:b/>
        </w:rPr>
        <w:t xml:space="preserve">Observation 4: </w:t>
      </w:r>
      <w:r w:rsidRPr="0057125B">
        <w:rPr>
          <w:rFonts w:eastAsia="等线"/>
          <w:b/>
          <w:lang w:eastAsia="zh-CN"/>
        </w:rPr>
        <w:t xml:space="preserve">For L2 U2N relay, the UE ID for the remote UE is defined to be 8-bit length and allocated by the serving </w:t>
      </w:r>
      <w:proofErr w:type="spellStart"/>
      <w:r w:rsidRPr="0057125B">
        <w:rPr>
          <w:rFonts w:eastAsia="等线"/>
          <w:b/>
          <w:lang w:eastAsia="zh-CN"/>
        </w:rPr>
        <w:t>gNB</w:t>
      </w:r>
      <w:proofErr w:type="spellEnd"/>
      <w:r w:rsidRPr="0057125B">
        <w:rPr>
          <w:rFonts w:eastAsia="等线"/>
          <w:b/>
          <w:lang w:eastAsia="zh-CN"/>
        </w:rPr>
        <w:t xml:space="preserve"> only.</w:t>
      </w:r>
      <w:r w:rsidRPr="0057125B">
        <w:rPr>
          <w:b/>
        </w:rPr>
        <w:fldChar w:fldCharType="end"/>
      </w:r>
    </w:p>
    <w:p w14:paraId="1B8FCF63" w14:textId="77777777" w:rsidR="00D37382" w:rsidRPr="0057125B" w:rsidRDefault="00A73ECC">
      <w:pPr>
        <w:rPr>
          <w:b/>
        </w:rPr>
      </w:pPr>
      <w:r w:rsidRPr="0057125B">
        <w:rPr>
          <w:b/>
        </w:rPr>
        <w:fldChar w:fldCharType="begin"/>
      </w:r>
      <w:r w:rsidRPr="0057125B">
        <w:rPr>
          <w:b/>
        </w:rPr>
        <w:instrText xml:space="preserve"> REF _Ref110947419 \h  \* MERGEFORMAT </w:instrText>
      </w:r>
      <w:r w:rsidRPr="0057125B">
        <w:rPr>
          <w:b/>
        </w:rPr>
      </w:r>
      <w:r w:rsidRPr="0057125B">
        <w:rPr>
          <w:b/>
        </w:rPr>
        <w:fldChar w:fldCharType="separate"/>
      </w:r>
      <w:r w:rsidRPr="0057125B">
        <w:rPr>
          <w:b/>
        </w:rPr>
        <w:t xml:space="preserve">Observation 5: </w:t>
      </w:r>
      <w:r w:rsidRPr="0057125B">
        <w:rPr>
          <w:rFonts w:eastAsia="等线"/>
          <w:b/>
          <w:lang w:eastAsia="zh-CN"/>
        </w:rPr>
        <w:t xml:space="preserve">There are 4 options to include </w:t>
      </w:r>
      <w:r w:rsidRPr="0057125B">
        <w:rPr>
          <w:rFonts w:eastAsia="等线" w:hint="eastAsia"/>
          <w:b/>
          <w:lang w:eastAsia="zh-CN"/>
        </w:rPr>
        <w:t>remote</w:t>
      </w:r>
      <w:r w:rsidRPr="0057125B">
        <w:rPr>
          <w:rFonts w:eastAsia="等线"/>
          <w:b/>
          <w:lang w:eastAsia="zh-CN"/>
        </w:rPr>
        <w:t xml:space="preserve"> UE ID in the SRAP header:</w:t>
      </w:r>
      <w:r w:rsidRPr="0057125B">
        <w:rPr>
          <w:b/>
        </w:rPr>
        <w:fldChar w:fldCharType="end"/>
      </w:r>
    </w:p>
    <w:p w14:paraId="7713C115" w14:textId="77777777" w:rsidR="00D37382" w:rsidRPr="0057125B" w:rsidRDefault="00A73ECC">
      <w:pPr>
        <w:numPr>
          <w:ilvl w:val="0"/>
          <w:numId w:val="11"/>
        </w:numPr>
        <w:spacing w:after="120"/>
        <w:jc w:val="both"/>
        <w:rPr>
          <w:rFonts w:eastAsia="等线"/>
          <w:b/>
          <w:lang w:eastAsia="zh-CN"/>
        </w:rPr>
      </w:pPr>
      <w:r w:rsidRPr="0057125B">
        <w:rPr>
          <w:rFonts w:eastAsia="等线"/>
          <w:b/>
          <w:lang w:eastAsia="zh-CN"/>
        </w:rPr>
        <w:t>Option 1: no UE ID in SRAP header</w:t>
      </w:r>
    </w:p>
    <w:p w14:paraId="4BE344B4" w14:textId="77777777" w:rsidR="00D37382" w:rsidRPr="0057125B" w:rsidRDefault="00A73ECC">
      <w:pPr>
        <w:numPr>
          <w:ilvl w:val="0"/>
          <w:numId w:val="11"/>
        </w:numPr>
        <w:spacing w:after="120"/>
        <w:jc w:val="both"/>
        <w:rPr>
          <w:rFonts w:eastAsia="等线"/>
          <w:b/>
          <w:lang w:eastAsia="zh-CN"/>
        </w:rPr>
      </w:pPr>
      <w:r w:rsidRPr="0057125B">
        <w:rPr>
          <w:rFonts w:eastAsia="等线"/>
          <w:b/>
          <w:lang w:eastAsia="zh-CN"/>
        </w:rPr>
        <w:t>Option 2: only UE ID of source remote UE in SRAP header</w:t>
      </w:r>
    </w:p>
    <w:p w14:paraId="68CF93D1" w14:textId="77777777" w:rsidR="00D37382" w:rsidRPr="0057125B" w:rsidRDefault="00A73ECC">
      <w:pPr>
        <w:numPr>
          <w:ilvl w:val="0"/>
          <w:numId w:val="11"/>
        </w:numPr>
        <w:spacing w:after="120"/>
        <w:jc w:val="both"/>
        <w:rPr>
          <w:rFonts w:eastAsia="等线"/>
          <w:b/>
          <w:lang w:eastAsia="zh-CN"/>
        </w:rPr>
      </w:pPr>
      <w:r w:rsidRPr="0057125B">
        <w:rPr>
          <w:rFonts w:eastAsia="等线"/>
          <w:b/>
          <w:lang w:eastAsia="zh-CN"/>
        </w:rPr>
        <w:t>Option 3: only UE ID of target remote UE in SRAP header</w:t>
      </w:r>
    </w:p>
    <w:p w14:paraId="7E669E60" w14:textId="77777777" w:rsidR="00D37382" w:rsidRPr="0057125B" w:rsidRDefault="00A73ECC">
      <w:pPr>
        <w:numPr>
          <w:ilvl w:val="0"/>
          <w:numId w:val="11"/>
        </w:numPr>
        <w:spacing w:after="120"/>
        <w:jc w:val="both"/>
        <w:rPr>
          <w:rFonts w:eastAsia="等线"/>
          <w:b/>
          <w:lang w:eastAsia="zh-CN"/>
        </w:rPr>
      </w:pPr>
      <w:r w:rsidRPr="0057125B">
        <w:rPr>
          <w:rFonts w:eastAsia="等线"/>
          <w:b/>
          <w:lang w:eastAsia="zh-CN"/>
        </w:rPr>
        <w:t>Option 4: both UE IDs of source remote UE and target remote UE in SRAP header</w:t>
      </w:r>
      <w:r w:rsidRPr="0057125B">
        <w:rPr>
          <w:b/>
          <w:u w:val="single"/>
        </w:rPr>
        <w:fldChar w:fldCharType="begin"/>
      </w:r>
      <w:r w:rsidRPr="0057125B">
        <w:rPr>
          <w:b/>
          <w:u w:val="single"/>
        </w:rPr>
        <w:instrText xml:space="preserve"> REF _Ref110947420 \h  \* MERGEFORMAT </w:instrText>
      </w:r>
      <w:r w:rsidRPr="0057125B">
        <w:rPr>
          <w:b/>
          <w:u w:val="single"/>
        </w:rPr>
      </w:r>
      <w:r w:rsidRPr="0057125B">
        <w:rPr>
          <w:b/>
          <w:u w:val="single"/>
        </w:rPr>
        <w:fldChar w:fldCharType="separate"/>
      </w:r>
    </w:p>
    <w:p w14:paraId="41D6C6D4" w14:textId="77777777" w:rsidR="00D37382" w:rsidRPr="0057125B" w:rsidRDefault="00A73ECC">
      <w:pPr>
        <w:rPr>
          <w:b/>
        </w:rPr>
      </w:pPr>
      <w:r w:rsidRPr="0057125B">
        <w:rPr>
          <w:rFonts w:eastAsia="等线"/>
          <w:b/>
          <w:lang w:eastAsia="zh-CN"/>
        </w:rPr>
        <w:t>Observation</w:t>
      </w:r>
      <w:r w:rsidRPr="0057125B">
        <w:rPr>
          <w:b/>
        </w:rPr>
        <w:t xml:space="preserve"> 6: </w:t>
      </w:r>
      <w:r w:rsidRPr="0057125B">
        <w:rPr>
          <w:rFonts w:eastAsia="等线"/>
          <w:b/>
          <w:lang w:eastAsia="zh-CN"/>
        </w:rPr>
        <w:t xml:space="preserve">There are PC5 RLC channel multiplexing restrictions for Option 1, 2 and 3 for U2U relay for N </w:t>
      </w:r>
      <w:r w:rsidRPr="0057125B">
        <w:rPr>
          <w:rFonts w:eastAsia="等线" w:hint="eastAsia"/>
          <w:b/>
          <w:lang w:eastAsia="zh-CN"/>
        </w:rPr>
        <w:t>(remote</w:t>
      </w:r>
      <w:r w:rsidRPr="0057125B">
        <w:rPr>
          <w:rFonts w:eastAsia="等线"/>
          <w:b/>
          <w:lang w:eastAsia="zh-CN"/>
        </w:rPr>
        <w:t xml:space="preserve"> </w:t>
      </w:r>
      <w:r w:rsidRPr="0057125B">
        <w:rPr>
          <w:rFonts w:eastAsia="等线" w:hint="eastAsia"/>
          <w:b/>
          <w:lang w:eastAsia="zh-CN"/>
        </w:rPr>
        <w:t>UE</w:t>
      </w:r>
      <w:proofErr w:type="gramStart"/>
      <w:r w:rsidRPr="0057125B">
        <w:rPr>
          <w:rFonts w:eastAsia="等线" w:hint="eastAsia"/>
          <w:b/>
          <w:lang w:eastAsia="zh-CN"/>
        </w:rPr>
        <w:t>)</w:t>
      </w:r>
      <w:r w:rsidRPr="0057125B">
        <w:rPr>
          <w:rFonts w:eastAsia="等线"/>
          <w:b/>
          <w:lang w:eastAsia="zh-CN"/>
        </w:rPr>
        <w:t xml:space="preserve"> :</w:t>
      </w:r>
      <w:proofErr w:type="gramEnd"/>
      <w:r w:rsidRPr="0057125B">
        <w:rPr>
          <w:rFonts w:eastAsia="等线"/>
          <w:b/>
          <w:lang w:eastAsia="zh-CN"/>
        </w:rPr>
        <w:t xml:space="preserve"> 1 </w:t>
      </w:r>
      <w:r w:rsidRPr="0057125B">
        <w:rPr>
          <w:rFonts w:eastAsia="等线" w:hint="eastAsia"/>
          <w:b/>
          <w:lang w:eastAsia="zh-CN"/>
        </w:rPr>
        <w:t>(remote</w:t>
      </w:r>
      <w:r w:rsidRPr="0057125B">
        <w:rPr>
          <w:rFonts w:eastAsia="等线"/>
          <w:b/>
          <w:lang w:eastAsia="zh-CN"/>
        </w:rPr>
        <w:t xml:space="preserve"> </w:t>
      </w:r>
      <w:r w:rsidRPr="0057125B">
        <w:rPr>
          <w:rFonts w:eastAsia="等线" w:hint="eastAsia"/>
          <w:b/>
          <w:lang w:eastAsia="zh-CN"/>
        </w:rPr>
        <w:t>UE)</w:t>
      </w:r>
      <w:r w:rsidRPr="0057125B">
        <w:rPr>
          <w:rFonts w:eastAsia="等线"/>
          <w:b/>
          <w:lang w:eastAsia="zh-CN"/>
        </w:rPr>
        <w:t xml:space="preserve"> communication via the same relay UE.</w:t>
      </w:r>
      <w:r w:rsidRPr="0057125B">
        <w:rPr>
          <w:b/>
          <w:u w:val="single"/>
        </w:rPr>
        <w:fldChar w:fldCharType="end"/>
      </w:r>
      <w:r w:rsidRPr="0057125B">
        <w:rPr>
          <w:b/>
          <w:u w:val="single"/>
        </w:rPr>
        <w:fldChar w:fldCharType="begin"/>
      </w:r>
      <w:r w:rsidRPr="0057125B">
        <w:rPr>
          <w:b/>
          <w:u w:val="single"/>
        </w:rPr>
        <w:instrText xml:space="preserve"> REF _Ref110947421 \h  \* MERGEFORMAT </w:instrText>
      </w:r>
      <w:r w:rsidRPr="0057125B">
        <w:rPr>
          <w:b/>
          <w:u w:val="single"/>
        </w:rPr>
      </w:r>
      <w:r w:rsidRPr="0057125B">
        <w:rPr>
          <w:b/>
          <w:u w:val="single"/>
        </w:rPr>
        <w:fldChar w:fldCharType="separate"/>
      </w:r>
    </w:p>
    <w:p w14:paraId="679699E4" w14:textId="77777777" w:rsidR="00D37382" w:rsidRPr="0057125B" w:rsidRDefault="00A73ECC">
      <w:pPr>
        <w:rPr>
          <w:b/>
        </w:rPr>
      </w:pPr>
      <w:r w:rsidRPr="0057125B">
        <w:rPr>
          <w:b/>
        </w:rPr>
        <w:lastRenderedPageBreak/>
        <w:t xml:space="preserve">Observation 7: According to Rel-16 NR </w:t>
      </w:r>
      <w:proofErr w:type="spellStart"/>
      <w:r w:rsidRPr="0057125B">
        <w:rPr>
          <w:b/>
        </w:rPr>
        <w:t>sidelink</w:t>
      </w:r>
      <w:proofErr w:type="spellEnd"/>
      <w:r w:rsidRPr="0057125B">
        <w:rPr>
          <w:b/>
        </w:rPr>
        <w:t xml:space="preserve">, Source UE or Source UE’s serving </w:t>
      </w:r>
      <w:proofErr w:type="spellStart"/>
      <w:r w:rsidRPr="0057125B">
        <w:rPr>
          <w:b/>
        </w:rPr>
        <w:t>gNB</w:t>
      </w:r>
      <w:proofErr w:type="spellEnd"/>
      <w:r w:rsidRPr="0057125B">
        <w:rPr>
          <w:b/>
        </w:rPr>
        <w:t xml:space="preserve"> is responsible for SL radio bearer configuration.</w:t>
      </w:r>
      <w:r w:rsidRPr="0057125B">
        <w:rPr>
          <w:b/>
          <w:u w:val="single"/>
        </w:rPr>
        <w:fldChar w:fldCharType="end"/>
      </w:r>
      <w:r w:rsidRPr="0057125B">
        <w:rPr>
          <w:b/>
          <w:u w:val="single"/>
        </w:rPr>
        <w:fldChar w:fldCharType="begin"/>
      </w:r>
      <w:r w:rsidRPr="0057125B">
        <w:rPr>
          <w:b/>
          <w:u w:val="single"/>
        </w:rPr>
        <w:instrText xml:space="preserve"> REF _Ref110947422 \h  \* MERGEFORMAT </w:instrText>
      </w:r>
      <w:r w:rsidRPr="0057125B">
        <w:rPr>
          <w:b/>
          <w:u w:val="single"/>
        </w:rPr>
      </w:r>
      <w:r w:rsidRPr="0057125B">
        <w:rPr>
          <w:b/>
          <w:u w:val="single"/>
        </w:rPr>
        <w:fldChar w:fldCharType="separate"/>
      </w:r>
    </w:p>
    <w:p w14:paraId="179AA8BB" w14:textId="77777777" w:rsidR="00D37382" w:rsidRPr="0057125B" w:rsidRDefault="00A73ECC">
      <w:pPr>
        <w:rPr>
          <w:b/>
        </w:rPr>
      </w:pPr>
      <w:r w:rsidRPr="0057125B">
        <w:rPr>
          <w:b/>
        </w:rPr>
        <w:t xml:space="preserve">Observation 8: According to Rel-17 U2N relay, Remote UE’s serving </w:t>
      </w:r>
      <w:proofErr w:type="spellStart"/>
      <w:r w:rsidRPr="0057125B">
        <w:rPr>
          <w:b/>
        </w:rPr>
        <w:t>gNB</w:t>
      </w:r>
      <w:proofErr w:type="spellEnd"/>
      <w:r w:rsidRPr="0057125B">
        <w:rPr>
          <w:b/>
        </w:rPr>
        <w:t xml:space="preserve"> is responsible for SL radio bearer and RLC channel configuration.</w:t>
      </w:r>
      <w:r w:rsidRPr="0057125B">
        <w:rPr>
          <w:b/>
          <w:u w:val="single"/>
        </w:rPr>
        <w:fldChar w:fldCharType="end"/>
      </w:r>
      <w:r w:rsidRPr="0057125B">
        <w:rPr>
          <w:b/>
          <w:u w:val="single"/>
        </w:rPr>
        <w:fldChar w:fldCharType="begin"/>
      </w:r>
      <w:r w:rsidRPr="0057125B">
        <w:rPr>
          <w:b/>
          <w:u w:val="single"/>
        </w:rPr>
        <w:instrText xml:space="preserve"> REF _Ref110947423 \h  \* MERGEFORMAT </w:instrText>
      </w:r>
      <w:r w:rsidRPr="0057125B">
        <w:rPr>
          <w:b/>
          <w:u w:val="single"/>
        </w:rPr>
      </w:r>
      <w:r w:rsidRPr="0057125B">
        <w:rPr>
          <w:b/>
          <w:u w:val="single"/>
        </w:rPr>
        <w:fldChar w:fldCharType="separate"/>
      </w:r>
    </w:p>
    <w:p w14:paraId="2347CCCD" w14:textId="77777777" w:rsidR="00D37382" w:rsidRPr="0057125B" w:rsidRDefault="00A73ECC">
      <w:pPr>
        <w:rPr>
          <w:b/>
        </w:rPr>
      </w:pPr>
      <w:r w:rsidRPr="0057125B">
        <w:rPr>
          <w:b/>
        </w:rPr>
        <w:t xml:space="preserve">Observation 9: </w:t>
      </w:r>
      <w:r w:rsidRPr="0057125B">
        <w:rPr>
          <w:rFonts w:eastAsiaTheme="minorEastAsia" w:hint="eastAsia"/>
          <w:b/>
          <w:lang w:eastAsia="zh-CN"/>
        </w:rPr>
        <w:t xml:space="preserve">In U2N, QoS split and handling </w:t>
      </w:r>
      <w:r w:rsidRPr="0057125B">
        <w:rPr>
          <w:rFonts w:eastAsiaTheme="minorEastAsia"/>
          <w:b/>
          <w:lang w:eastAsia="zh-CN"/>
        </w:rPr>
        <w:t>of</w:t>
      </w:r>
      <w:r w:rsidRPr="0057125B">
        <w:rPr>
          <w:rFonts w:eastAsiaTheme="minorEastAsia" w:hint="eastAsia"/>
          <w:b/>
          <w:lang w:eastAsia="zh-CN"/>
        </w:rPr>
        <w:t xml:space="preserve"> two hops are left to </w:t>
      </w:r>
      <w:r w:rsidRPr="0057125B">
        <w:rPr>
          <w:rFonts w:eastAsiaTheme="minorEastAsia"/>
          <w:b/>
          <w:lang w:eastAsia="zh-CN"/>
        </w:rPr>
        <w:t xml:space="preserve">the </w:t>
      </w:r>
      <w:r w:rsidRPr="0057125B">
        <w:rPr>
          <w:rFonts w:eastAsiaTheme="minorEastAsia" w:hint="eastAsia"/>
          <w:b/>
          <w:lang w:eastAsia="zh-CN"/>
        </w:rPr>
        <w:t xml:space="preserve">serving </w:t>
      </w:r>
      <w:proofErr w:type="spellStart"/>
      <w:r w:rsidRPr="0057125B">
        <w:rPr>
          <w:rFonts w:eastAsiaTheme="minorEastAsia" w:hint="eastAsia"/>
          <w:b/>
          <w:lang w:eastAsia="zh-CN"/>
        </w:rPr>
        <w:t>gNB</w:t>
      </w:r>
      <w:proofErr w:type="spellEnd"/>
      <w:r w:rsidRPr="0057125B">
        <w:rPr>
          <w:rFonts w:eastAsiaTheme="minorEastAsia" w:hint="eastAsia"/>
          <w:b/>
          <w:lang w:eastAsia="zh-CN"/>
        </w:rPr>
        <w:t xml:space="preserve">, e.g. parameters decision and </w:t>
      </w:r>
      <w:r w:rsidRPr="0057125B">
        <w:rPr>
          <w:rFonts w:eastAsiaTheme="minorEastAsia"/>
          <w:b/>
          <w:lang w:eastAsia="zh-CN"/>
        </w:rPr>
        <w:t>new</w:t>
      </w:r>
      <w:r w:rsidRPr="0057125B">
        <w:rPr>
          <w:rFonts w:eastAsiaTheme="minorEastAsia" w:hint="eastAsia"/>
          <w:b/>
          <w:lang w:eastAsia="zh-CN"/>
        </w:rPr>
        <w:t xml:space="preserve"> PDB configuration in PC5.</w:t>
      </w:r>
      <w:r w:rsidRPr="0057125B">
        <w:rPr>
          <w:b/>
          <w:u w:val="single"/>
        </w:rPr>
        <w:fldChar w:fldCharType="end"/>
      </w:r>
      <w:r w:rsidRPr="0057125B">
        <w:rPr>
          <w:b/>
          <w:u w:val="single"/>
        </w:rPr>
        <w:fldChar w:fldCharType="begin"/>
      </w:r>
      <w:r w:rsidRPr="0057125B">
        <w:rPr>
          <w:b/>
          <w:u w:val="single"/>
        </w:rPr>
        <w:instrText xml:space="preserve"> REF _Ref110947424 \h  \* MERGEFORMAT </w:instrText>
      </w:r>
      <w:r w:rsidRPr="0057125B">
        <w:rPr>
          <w:b/>
          <w:u w:val="single"/>
        </w:rPr>
      </w:r>
      <w:r w:rsidRPr="0057125B">
        <w:rPr>
          <w:b/>
          <w:u w:val="single"/>
        </w:rPr>
        <w:fldChar w:fldCharType="separate"/>
      </w:r>
    </w:p>
    <w:p w14:paraId="14889729" w14:textId="15928916" w:rsidR="00D37382" w:rsidRPr="0057125B" w:rsidRDefault="00A73ECC">
      <w:pPr>
        <w:rPr>
          <w:b/>
        </w:rPr>
      </w:pPr>
      <w:r w:rsidRPr="0057125B">
        <w:rPr>
          <w:b/>
        </w:rPr>
        <w:t xml:space="preserve">Observation 10: </w:t>
      </w:r>
      <w:r w:rsidRPr="0057125B">
        <w:rPr>
          <w:rFonts w:eastAsiaTheme="minorEastAsia" w:hint="eastAsia"/>
          <w:b/>
          <w:lang w:eastAsia="zh-CN"/>
        </w:rPr>
        <w:t xml:space="preserve">In U2U, </w:t>
      </w:r>
      <w:r w:rsidRPr="0057125B">
        <w:rPr>
          <w:rFonts w:eastAsiaTheme="minorEastAsia"/>
          <w:b/>
          <w:lang w:eastAsia="zh-CN"/>
        </w:rPr>
        <w:t xml:space="preserve">it is </w:t>
      </w:r>
      <w:r w:rsidR="00B73BBC" w:rsidRPr="0057125B">
        <w:rPr>
          <w:rFonts w:eastAsiaTheme="minorEastAsia"/>
          <w:b/>
          <w:lang w:eastAsia="zh-CN"/>
        </w:rPr>
        <w:t>not always applicable</w:t>
      </w:r>
      <w:r w:rsidRPr="0057125B">
        <w:rPr>
          <w:rFonts w:eastAsiaTheme="minorEastAsia"/>
          <w:b/>
          <w:lang w:eastAsia="zh-CN"/>
        </w:rPr>
        <w:t xml:space="preserve"> to find a centralized NW node to control QoS parameter splitting and configuration.</w:t>
      </w:r>
      <w:r w:rsidRPr="0057125B">
        <w:rPr>
          <w:b/>
          <w:u w:val="single"/>
        </w:rPr>
        <w:fldChar w:fldCharType="end"/>
      </w:r>
      <w:r w:rsidRPr="0057125B">
        <w:rPr>
          <w:b/>
          <w:u w:val="single"/>
        </w:rPr>
        <w:fldChar w:fldCharType="begin"/>
      </w:r>
      <w:r w:rsidRPr="0057125B">
        <w:rPr>
          <w:b/>
          <w:u w:val="single"/>
        </w:rPr>
        <w:instrText xml:space="preserve"> REF _Ref110947425 \h  \* MERGEFORMAT </w:instrText>
      </w:r>
      <w:r w:rsidRPr="0057125B">
        <w:rPr>
          <w:b/>
          <w:u w:val="single"/>
        </w:rPr>
      </w:r>
      <w:r w:rsidRPr="0057125B">
        <w:rPr>
          <w:b/>
          <w:u w:val="single"/>
        </w:rPr>
        <w:fldChar w:fldCharType="separate"/>
      </w:r>
    </w:p>
    <w:p w14:paraId="571BCCB2" w14:textId="77777777" w:rsidR="00D37382" w:rsidRPr="0057125B" w:rsidRDefault="00A73ECC">
      <w:pPr>
        <w:rPr>
          <w:b/>
        </w:rPr>
      </w:pPr>
      <w:r w:rsidRPr="0057125B">
        <w:rPr>
          <w:b/>
        </w:rPr>
        <w:t xml:space="preserve">Observation 11: </w:t>
      </w:r>
      <w:r w:rsidRPr="0057125B">
        <w:rPr>
          <w:rFonts w:eastAsiaTheme="minorEastAsia"/>
          <w:b/>
          <w:lang w:eastAsia="zh-CN"/>
        </w:rPr>
        <w:t xml:space="preserve">For L3 U2U relay, no extra RAN2 impact are foreseen. </w:t>
      </w:r>
      <w:r w:rsidRPr="0057125B">
        <w:rPr>
          <w:rFonts w:eastAsiaTheme="minorEastAsia" w:hint="eastAsia"/>
          <w:b/>
          <w:lang w:eastAsia="zh-CN"/>
        </w:rPr>
        <w:t>While</w:t>
      </w:r>
      <w:r w:rsidRPr="0057125B">
        <w:rPr>
          <w:rFonts w:eastAsiaTheme="minorEastAsia"/>
          <w:b/>
          <w:lang w:eastAsia="zh-CN"/>
        </w:rPr>
        <w:t xml:space="preserve"> </w:t>
      </w:r>
      <w:r w:rsidRPr="0057125B">
        <w:rPr>
          <w:rFonts w:eastAsiaTheme="minorEastAsia" w:hint="eastAsia"/>
          <w:b/>
          <w:lang w:eastAsia="zh-CN"/>
        </w:rPr>
        <w:t>for</w:t>
      </w:r>
      <w:r w:rsidRPr="0057125B">
        <w:rPr>
          <w:rFonts w:eastAsiaTheme="minorEastAsia"/>
          <w:b/>
          <w:lang w:eastAsia="zh-CN"/>
        </w:rPr>
        <w:t xml:space="preserve"> </w:t>
      </w:r>
      <w:r w:rsidRPr="0057125B">
        <w:rPr>
          <w:rFonts w:eastAsiaTheme="minorEastAsia" w:hint="eastAsia"/>
          <w:b/>
          <w:lang w:eastAsia="zh-CN"/>
        </w:rPr>
        <w:t>L</w:t>
      </w:r>
      <w:r w:rsidRPr="0057125B">
        <w:rPr>
          <w:rFonts w:eastAsiaTheme="minorEastAsia"/>
          <w:b/>
          <w:lang w:eastAsia="zh-CN"/>
        </w:rPr>
        <w:t xml:space="preserve">2 </w:t>
      </w:r>
      <w:r w:rsidRPr="0057125B">
        <w:rPr>
          <w:rFonts w:eastAsiaTheme="minorEastAsia" w:hint="eastAsia"/>
          <w:b/>
          <w:lang w:eastAsia="zh-CN"/>
        </w:rPr>
        <w:t>U</w:t>
      </w:r>
      <w:r w:rsidRPr="0057125B">
        <w:rPr>
          <w:rFonts w:eastAsiaTheme="minorEastAsia"/>
          <w:b/>
          <w:lang w:eastAsia="zh-CN"/>
        </w:rPr>
        <w:t>2U relay, RAN2 may be involved.</w:t>
      </w:r>
      <w:r w:rsidRPr="0057125B">
        <w:rPr>
          <w:b/>
          <w:u w:val="single"/>
        </w:rPr>
        <w:fldChar w:fldCharType="end"/>
      </w:r>
      <w:r w:rsidRPr="0057125B">
        <w:rPr>
          <w:b/>
          <w:u w:val="single"/>
        </w:rPr>
        <w:fldChar w:fldCharType="begin"/>
      </w:r>
      <w:r w:rsidRPr="0057125B">
        <w:rPr>
          <w:b/>
          <w:u w:val="single"/>
        </w:rPr>
        <w:instrText xml:space="preserve"> REF _Ref110947434 \h  \* MERGEFORMAT </w:instrText>
      </w:r>
      <w:r w:rsidRPr="0057125B">
        <w:rPr>
          <w:b/>
          <w:u w:val="single"/>
        </w:rPr>
      </w:r>
      <w:r w:rsidRPr="0057125B">
        <w:rPr>
          <w:b/>
          <w:u w:val="single"/>
        </w:rPr>
        <w:fldChar w:fldCharType="separate"/>
      </w:r>
    </w:p>
    <w:p w14:paraId="6088A978" w14:textId="77777777" w:rsidR="00D37382" w:rsidRPr="0057125B" w:rsidRDefault="00A73ECC">
      <w:pPr>
        <w:rPr>
          <w:b/>
        </w:rPr>
      </w:pPr>
      <w:r w:rsidRPr="0057125B">
        <w:rPr>
          <w:b/>
        </w:rPr>
        <w:t xml:space="preserve">Proposal 11: </w:t>
      </w:r>
      <w:r w:rsidRPr="0057125B">
        <w:rPr>
          <w:rFonts w:eastAsia="等线"/>
          <w:b/>
          <w:lang w:eastAsia="zh-CN"/>
        </w:rPr>
        <w:t>Bearer ID is included in the SRAP header for L2 U2U relay.</w:t>
      </w:r>
      <w:r w:rsidRPr="0057125B">
        <w:rPr>
          <w:b/>
          <w:u w:val="single"/>
        </w:rPr>
        <w:fldChar w:fldCharType="end"/>
      </w:r>
      <w:r w:rsidRPr="0057125B">
        <w:rPr>
          <w:b/>
          <w:u w:val="single"/>
        </w:rPr>
        <w:fldChar w:fldCharType="begin"/>
      </w:r>
      <w:r w:rsidRPr="0057125B">
        <w:rPr>
          <w:b/>
          <w:u w:val="single"/>
        </w:rPr>
        <w:instrText xml:space="preserve"> REF _Ref110947436 \h  \* MERGEFORMAT </w:instrText>
      </w:r>
      <w:r w:rsidRPr="0057125B">
        <w:rPr>
          <w:b/>
          <w:u w:val="single"/>
        </w:rPr>
      </w:r>
      <w:r w:rsidRPr="0057125B">
        <w:rPr>
          <w:b/>
          <w:u w:val="single"/>
        </w:rPr>
        <w:fldChar w:fldCharType="separate"/>
      </w:r>
    </w:p>
    <w:p w14:paraId="75DA5481" w14:textId="77777777" w:rsidR="00D37382" w:rsidRPr="0057125B" w:rsidRDefault="00A73ECC">
      <w:pPr>
        <w:rPr>
          <w:b/>
        </w:rPr>
      </w:pPr>
      <w:r w:rsidRPr="0057125B">
        <w:rPr>
          <w:b/>
        </w:rPr>
        <w:t xml:space="preserve">Proposal 12: </w:t>
      </w:r>
      <w:r w:rsidRPr="0057125B">
        <w:rPr>
          <w:rFonts w:eastAsia="等线"/>
          <w:b/>
          <w:lang w:eastAsia="zh-CN"/>
        </w:rPr>
        <w:t>RAN2 to study the feasibility to include both UE IDs respectively for the source remote UE and the target remote UE ID in the SRAP header.</w:t>
      </w:r>
      <w:r w:rsidRPr="0057125B">
        <w:rPr>
          <w:b/>
          <w:u w:val="single"/>
        </w:rPr>
        <w:fldChar w:fldCharType="end"/>
      </w:r>
      <w:r w:rsidRPr="0057125B">
        <w:rPr>
          <w:b/>
          <w:u w:val="single"/>
        </w:rPr>
        <w:fldChar w:fldCharType="begin"/>
      </w:r>
      <w:r w:rsidRPr="0057125B">
        <w:rPr>
          <w:b/>
          <w:u w:val="single"/>
        </w:rPr>
        <w:instrText xml:space="preserve"> REF _Ref110947437 \h  \* MERGEFORMAT </w:instrText>
      </w:r>
      <w:r w:rsidRPr="0057125B">
        <w:rPr>
          <w:b/>
          <w:u w:val="single"/>
        </w:rPr>
      </w:r>
      <w:r w:rsidRPr="0057125B">
        <w:rPr>
          <w:b/>
          <w:u w:val="single"/>
        </w:rPr>
        <w:fldChar w:fldCharType="separate"/>
      </w:r>
    </w:p>
    <w:p w14:paraId="53E8D8FD" w14:textId="77777777" w:rsidR="00D37382" w:rsidRPr="0057125B" w:rsidRDefault="00A73ECC">
      <w:pPr>
        <w:rPr>
          <w:b/>
        </w:rPr>
      </w:pPr>
      <w:r w:rsidRPr="0057125B">
        <w:rPr>
          <w:b/>
        </w:rPr>
        <w:t xml:space="preserve">Proposal 13: </w:t>
      </w:r>
      <w:r w:rsidRPr="0057125B">
        <w:rPr>
          <w:rFonts w:eastAsia="等线"/>
          <w:b/>
          <w:lang w:eastAsia="zh-CN"/>
        </w:rPr>
        <w:t>RAN2 to study whether to include local UE ID or L2 UE ID in the SRAP header.</w:t>
      </w:r>
      <w:r w:rsidRPr="0057125B">
        <w:rPr>
          <w:b/>
          <w:u w:val="single"/>
        </w:rPr>
        <w:fldChar w:fldCharType="end"/>
      </w:r>
      <w:r w:rsidRPr="0057125B">
        <w:rPr>
          <w:b/>
          <w:u w:val="single"/>
        </w:rPr>
        <w:fldChar w:fldCharType="begin"/>
      </w:r>
      <w:r w:rsidRPr="0057125B">
        <w:rPr>
          <w:b/>
          <w:u w:val="single"/>
        </w:rPr>
        <w:instrText xml:space="preserve"> REF _Ref110947439 \h  \* MERGEFORMAT </w:instrText>
      </w:r>
      <w:r w:rsidRPr="0057125B">
        <w:rPr>
          <w:b/>
          <w:u w:val="single"/>
        </w:rPr>
      </w:r>
      <w:r w:rsidRPr="0057125B">
        <w:rPr>
          <w:b/>
          <w:u w:val="single"/>
        </w:rPr>
        <w:fldChar w:fldCharType="separate"/>
      </w:r>
    </w:p>
    <w:p w14:paraId="26D95321" w14:textId="77777777" w:rsidR="00D37382" w:rsidRPr="0057125B" w:rsidRDefault="00A73ECC">
      <w:pPr>
        <w:rPr>
          <w:b/>
        </w:rPr>
      </w:pPr>
      <w:r w:rsidRPr="0057125B">
        <w:rPr>
          <w:b/>
        </w:rPr>
        <w:t xml:space="preserve">Proposal 14: </w:t>
      </w:r>
      <w:r w:rsidRPr="0057125B">
        <w:rPr>
          <w:rFonts w:eastAsia="等线"/>
          <w:b/>
          <w:lang w:eastAsia="zh-CN"/>
        </w:rPr>
        <w:t>If local UE ID is used in the SRAP header, the relay UE should be responsible to allocate the local UE ID for the remote UE, via either PC5 RRC signalling or PC5-S signalling.</w:t>
      </w:r>
      <w:r w:rsidRPr="0057125B">
        <w:rPr>
          <w:b/>
          <w:u w:val="single"/>
        </w:rPr>
        <w:fldChar w:fldCharType="end"/>
      </w:r>
      <w:r w:rsidRPr="0057125B">
        <w:rPr>
          <w:b/>
          <w:u w:val="single"/>
        </w:rPr>
        <w:fldChar w:fldCharType="begin"/>
      </w:r>
      <w:r w:rsidRPr="0057125B">
        <w:rPr>
          <w:b/>
          <w:u w:val="single"/>
        </w:rPr>
        <w:instrText xml:space="preserve"> REF _Ref110947440 \h  \* MERGEFORMAT </w:instrText>
      </w:r>
      <w:r w:rsidRPr="0057125B">
        <w:rPr>
          <w:b/>
          <w:u w:val="single"/>
        </w:rPr>
      </w:r>
      <w:r w:rsidRPr="0057125B">
        <w:rPr>
          <w:b/>
          <w:u w:val="single"/>
        </w:rPr>
        <w:fldChar w:fldCharType="separate"/>
      </w:r>
    </w:p>
    <w:p w14:paraId="7A56DE12" w14:textId="77777777" w:rsidR="00D37382" w:rsidRPr="0057125B" w:rsidRDefault="00A73ECC">
      <w:pPr>
        <w:rPr>
          <w:b/>
        </w:rPr>
      </w:pPr>
      <w:r w:rsidRPr="0057125B">
        <w:rPr>
          <w:b/>
        </w:rPr>
        <w:t xml:space="preserve">Proposal 15: </w:t>
      </w:r>
      <w:r w:rsidRPr="0057125B">
        <w:rPr>
          <w:rFonts w:eastAsia="等线"/>
          <w:b/>
          <w:lang w:eastAsia="zh-CN"/>
        </w:rPr>
        <w:t>The relay UE should determine the ingress PC5 RLC channel to egress PC5 RLC channel mapping based on the QoS requirement of the relayed traffic.</w:t>
      </w:r>
      <w:r w:rsidRPr="0057125B">
        <w:rPr>
          <w:b/>
          <w:u w:val="single"/>
        </w:rPr>
        <w:fldChar w:fldCharType="end"/>
      </w:r>
      <w:r w:rsidRPr="0057125B">
        <w:rPr>
          <w:b/>
          <w:u w:val="single"/>
        </w:rPr>
        <w:fldChar w:fldCharType="begin"/>
      </w:r>
      <w:r w:rsidRPr="0057125B">
        <w:rPr>
          <w:b/>
          <w:u w:val="single"/>
        </w:rPr>
        <w:instrText xml:space="preserve"> REF _Ref110947441 \h  \* MERGEFORMAT </w:instrText>
      </w:r>
      <w:r w:rsidRPr="0057125B">
        <w:rPr>
          <w:b/>
          <w:u w:val="single"/>
        </w:rPr>
      </w:r>
      <w:r w:rsidRPr="0057125B">
        <w:rPr>
          <w:b/>
          <w:u w:val="single"/>
        </w:rPr>
        <w:fldChar w:fldCharType="separate"/>
      </w:r>
    </w:p>
    <w:p w14:paraId="71924482" w14:textId="77777777" w:rsidR="00D37382" w:rsidRPr="0057125B" w:rsidRDefault="00A73ECC">
      <w:pPr>
        <w:rPr>
          <w:b/>
          <w:u w:val="single"/>
        </w:rPr>
      </w:pPr>
      <w:r w:rsidRPr="0057125B">
        <w:rPr>
          <w:b/>
        </w:rPr>
        <w:t>Proposal 16: RAN2 to discuss the following options for configuring SL radio bearer and RLC channel for L2 U2U relay:</w:t>
      </w:r>
      <w:r w:rsidRPr="0057125B">
        <w:rPr>
          <w:b/>
          <w:u w:val="single"/>
        </w:rPr>
        <w:fldChar w:fldCharType="end"/>
      </w:r>
    </w:p>
    <w:p w14:paraId="135B25B1" w14:textId="77777777" w:rsidR="00D37382" w:rsidRDefault="00A73ECC">
      <w:pPr>
        <w:pStyle w:val="a6"/>
        <w:numPr>
          <w:ilvl w:val="0"/>
          <w:numId w:val="9"/>
        </w:numPr>
      </w:pPr>
      <w:r>
        <w:t>Option 1: Centrilized control</w:t>
      </w:r>
    </w:p>
    <w:p w14:paraId="2AC1B186" w14:textId="77777777" w:rsidR="00D37382" w:rsidRDefault="00A73ECC">
      <w:pPr>
        <w:pStyle w:val="a6"/>
        <w:numPr>
          <w:ilvl w:val="1"/>
          <w:numId w:val="9"/>
        </w:numPr>
      </w:pPr>
      <w:r>
        <w:t>Option 1a: Source UE (or its serving gNB if RRC CONNECTED) decides E2E configuraitons (ie.PC5-SDAP,PC5-PDCP) and HbH configurations (i.e.,PC5-SRAP, PC5-MAC, PC5-PHY)</w:t>
      </w:r>
    </w:p>
    <w:p w14:paraId="63C41A53" w14:textId="77777777" w:rsidR="00D37382" w:rsidRDefault="00A73ECC">
      <w:pPr>
        <w:pStyle w:val="a6"/>
        <w:numPr>
          <w:ilvl w:val="1"/>
          <w:numId w:val="9"/>
        </w:numPr>
      </w:pPr>
      <w:r>
        <w:t>Option 1b: Relay UE (or its serving gNB if RRC CONNECTED) decides E2E configuraitons (ie.PC5-SDAP,PC5-PDCP) and HbH configurations (i.e.,PC5-SRAP, PC5-MAC, PC5-PHY)</w:t>
      </w:r>
    </w:p>
    <w:p w14:paraId="7532C847" w14:textId="77777777" w:rsidR="00D37382" w:rsidRDefault="00A73ECC">
      <w:pPr>
        <w:pStyle w:val="a6"/>
        <w:numPr>
          <w:ilvl w:val="0"/>
          <w:numId w:val="9"/>
        </w:numPr>
      </w:pPr>
      <w:r>
        <w:t>Option 2: Distributed control</w:t>
      </w:r>
    </w:p>
    <w:p w14:paraId="383A3BBD" w14:textId="77777777" w:rsidR="00D37382" w:rsidRDefault="00A73ECC">
      <w:pPr>
        <w:pStyle w:val="a6"/>
        <w:numPr>
          <w:ilvl w:val="1"/>
          <w:numId w:val="9"/>
        </w:numPr>
      </w:pPr>
      <w:r>
        <w:t>i.e., Source UE (or its serving gNB if RRC CONNECTED) decides E2E configuraitons and HbH configuraions for hop-0, and Relay UE (or its serving gNB if RRC CONNECTED) decides HbH configuraions for hop-1</w:t>
      </w:r>
      <w:r>
        <w:rPr>
          <w:u w:val="single"/>
        </w:rPr>
        <w:fldChar w:fldCharType="begin"/>
      </w:r>
      <w:r>
        <w:rPr>
          <w:u w:val="single"/>
        </w:rPr>
        <w:instrText xml:space="preserve"> REF _Ref110947442 \h  \* MERGEFORMAT </w:instrText>
      </w:r>
      <w:r>
        <w:rPr>
          <w:u w:val="single"/>
        </w:rPr>
      </w:r>
      <w:r>
        <w:rPr>
          <w:u w:val="single"/>
        </w:rPr>
        <w:fldChar w:fldCharType="separate"/>
      </w:r>
    </w:p>
    <w:p w14:paraId="2D128386" w14:textId="77777777" w:rsidR="00D37382" w:rsidRDefault="00A73ECC">
      <w:pPr>
        <w:rPr>
          <w:b/>
        </w:rPr>
      </w:pPr>
      <w:r>
        <w:rPr>
          <w:b/>
        </w:rPr>
        <w:t xml:space="preserve">Proposal 17: </w:t>
      </w:r>
      <w:r>
        <w:rPr>
          <w:rFonts w:eastAsiaTheme="minorEastAsia"/>
          <w:b/>
          <w:bCs/>
          <w:lang w:eastAsia="zh-CN"/>
        </w:rPr>
        <w:t xml:space="preserve">Define </w:t>
      </w:r>
      <w:r>
        <w:rPr>
          <w:rFonts w:eastAsiaTheme="minorEastAsia" w:hint="eastAsia"/>
          <w:b/>
          <w:bCs/>
          <w:lang w:val="en-US" w:eastAsia="zh-CN"/>
        </w:rPr>
        <w:t xml:space="preserve">E2E link failure </w:t>
      </w:r>
      <w:r>
        <w:rPr>
          <w:rFonts w:eastAsiaTheme="minorEastAsia"/>
          <w:b/>
          <w:bCs/>
          <w:lang w:eastAsia="zh-CN"/>
        </w:rPr>
        <w:t>condition</w:t>
      </w:r>
      <w:r>
        <w:rPr>
          <w:rFonts w:eastAsiaTheme="minorEastAsia" w:hint="eastAsia"/>
          <w:b/>
          <w:bCs/>
          <w:lang w:eastAsia="zh-CN"/>
        </w:rPr>
        <w:t>s</w:t>
      </w:r>
      <w:r>
        <w:rPr>
          <w:rFonts w:eastAsiaTheme="minorEastAsia"/>
          <w:b/>
          <w:bCs/>
          <w:lang w:eastAsia="zh-CN"/>
        </w:rPr>
        <w:t xml:space="preserve"> due to </w:t>
      </w:r>
      <w:r>
        <w:rPr>
          <w:rFonts w:eastAsiaTheme="minorEastAsia" w:hint="eastAsia"/>
          <w:b/>
          <w:bCs/>
          <w:lang w:val="en-US" w:eastAsia="zh-CN"/>
        </w:rPr>
        <w:t>failure at</w:t>
      </w:r>
      <w:r>
        <w:rPr>
          <w:rFonts w:eastAsiaTheme="minorEastAsia"/>
          <w:b/>
          <w:bCs/>
          <w:lang w:eastAsia="zh-CN"/>
        </w:rPr>
        <w:t xml:space="preserve"> </w:t>
      </w:r>
      <w:r>
        <w:rPr>
          <w:rFonts w:eastAsiaTheme="minorEastAsia" w:hint="eastAsia"/>
          <w:b/>
          <w:bCs/>
          <w:lang w:val="en-US" w:eastAsia="zh-CN"/>
        </w:rPr>
        <w:t>either</w:t>
      </w:r>
      <w:r>
        <w:rPr>
          <w:rFonts w:eastAsiaTheme="minorEastAsia"/>
          <w:b/>
          <w:bCs/>
          <w:lang w:eastAsia="zh-CN"/>
        </w:rPr>
        <w:t xml:space="preserve"> </w:t>
      </w:r>
      <w:r>
        <w:rPr>
          <w:rFonts w:eastAsiaTheme="minorEastAsia" w:hint="eastAsia"/>
          <w:b/>
          <w:bCs/>
          <w:lang w:val="en-US" w:eastAsia="zh-CN"/>
        </w:rPr>
        <w:t xml:space="preserve">PC5 </w:t>
      </w:r>
      <w:r>
        <w:rPr>
          <w:rFonts w:eastAsiaTheme="minorEastAsia"/>
          <w:b/>
          <w:bCs/>
          <w:lang w:eastAsia="zh-CN"/>
        </w:rPr>
        <w:t>hop</w:t>
      </w:r>
      <w:r>
        <w:rPr>
          <w:rFonts w:eastAsiaTheme="minorEastAsia" w:hint="eastAsia"/>
          <w:b/>
          <w:bCs/>
          <w:lang w:val="en-US" w:eastAsia="zh-CN"/>
        </w:rPr>
        <w:t>, i.e., PC5 RLF between Source Remote UE and U2U Relay UE, or PC5 RLF between U2U Relay UE and Target Remote UE.</w:t>
      </w:r>
      <w:r>
        <w:rPr>
          <w:b/>
          <w:u w:val="single"/>
        </w:rPr>
        <w:fldChar w:fldCharType="end"/>
      </w:r>
      <w:r>
        <w:rPr>
          <w:b/>
          <w:u w:val="single"/>
        </w:rPr>
        <w:fldChar w:fldCharType="begin"/>
      </w:r>
      <w:r>
        <w:rPr>
          <w:b/>
          <w:u w:val="single"/>
        </w:rPr>
        <w:instrText xml:space="preserve"> REF _Ref110947443 \h  \* MERGEFORMAT </w:instrText>
      </w:r>
      <w:r>
        <w:rPr>
          <w:b/>
          <w:u w:val="single"/>
        </w:rPr>
      </w:r>
      <w:r>
        <w:rPr>
          <w:b/>
          <w:u w:val="single"/>
        </w:rPr>
        <w:fldChar w:fldCharType="separate"/>
      </w:r>
    </w:p>
    <w:p w14:paraId="3A4C788F" w14:textId="77777777" w:rsidR="00D37382" w:rsidRDefault="00A73ECC">
      <w:pPr>
        <w:rPr>
          <w:b/>
        </w:rPr>
      </w:pPr>
      <w:r>
        <w:rPr>
          <w:b/>
        </w:rPr>
        <w:t xml:space="preserve">Proposal 18: </w:t>
      </w:r>
      <w:r>
        <w:rPr>
          <w:rFonts w:eastAsiaTheme="minorEastAsia"/>
          <w:b/>
          <w:bCs/>
          <w:lang w:eastAsia="zh-CN"/>
        </w:rPr>
        <w:t xml:space="preserve">The Source </w:t>
      </w:r>
      <w:r>
        <w:rPr>
          <w:rFonts w:eastAsiaTheme="minorEastAsia" w:hint="eastAsia"/>
          <w:b/>
          <w:bCs/>
          <w:lang w:val="en-US" w:eastAsia="zh-CN"/>
        </w:rPr>
        <w:t>R</w:t>
      </w:r>
      <w:r>
        <w:rPr>
          <w:rFonts w:eastAsiaTheme="minorEastAsia"/>
          <w:b/>
          <w:bCs/>
          <w:lang w:val="en-US" w:eastAsia="zh-CN"/>
        </w:rPr>
        <w:t>emote</w:t>
      </w:r>
      <w:r>
        <w:rPr>
          <w:rFonts w:eastAsiaTheme="minorEastAsia"/>
          <w:b/>
          <w:bCs/>
          <w:lang w:eastAsia="zh-CN"/>
        </w:rPr>
        <w:t xml:space="preserve"> UE may perform relay reselection</w:t>
      </w:r>
      <w:r>
        <w:rPr>
          <w:rFonts w:eastAsiaTheme="minorEastAsia" w:hint="eastAsia"/>
          <w:b/>
          <w:bCs/>
          <w:lang w:val="en-US" w:eastAsia="zh-CN"/>
        </w:rPr>
        <w:t xml:space="preserve"> </w:t>
      </w:r>
      <w:r>
        <w:rPr>
          <w:rFonts w:eastAsiaTheme="minorEastAsia"/>
          <w:b/>
          <w:bCs/>
          <w:lang w:eastAsia="zh-CN"/>
        </w:rPr>
        <w:t>after receiving the PC5 notification</w:t>
      </w:r>
      <w:r>
        <w:rPr>
          <w:rFonts w:eastAsiaTheme="minorEastAsia" w:hint="eastAsia"/>
          <w:b/>
          <w:bCs/>
          <w:lang w:val="en-US" w:eastAsia="zh-CN"/>
        </w:rPr>
        <w:t xml:space="preserve"> </w:t>
      </w:r>
      <w:r>
        <w:rPr>
          <w:rFonts w:eastAsiaTheme="minorEastAsia"/>
          <w:b/>
          <w:bCs/>
          <w:lang w:eastAsia="zh-CN"/>
        </w:rPr>
        <w:t>by U2U Relay UE</w:t>
      </w:r>
      <w:r>
        <w:rPr>
          <w:rFonts w:eastAsiaTheme="minorEastAsia" w:hint="eastAsia"/>
          <w:b/>
          <w:bCs/>
          <w:lang w:val="en-US" w:eastAsia="zh-CN"/>
        </w:rPr>
        <w:t xml:space="preserve"> of PC5 RLF between U2U Relay UE and Target Remote UE</w:t>
      </w:r>
      <w:r>
        <w:rPr>
          <w:rFonts w:eastAsiaTheme="minorEastAsia"/>
          <w:b/>
          <w:bCs/>
          <w:lang w:eastAsia="zh-CN"/>
        </w:rPr>
        <w:t>.</w:t>
      </w:r>
      <w:r>
        <w:rPr>
          <w:b/>
          <w:u w:val="single"/>
        </w:rPr>
        <w:fldChar w:fldCharType="end"/>
      </w:r>
      <w:r>
        <w:rPr>
          <w:b/>
          <w:u w:val="single"/>
        </w:rPr>
        <w:fldChar w:fldCharType="begin"/>
      </w:r>
      <w:r>
        <w:rPr>
          <w:b/>
          <w:u w:val="single"/>
        </w:rPr>
        <w:instrText xml:space="preserve"> REF _Ref110947444 \h  \* MERGEFORMAT </w:instrText>
      </w:r>
      <w:r>
        <w:rPr>
          <w:b/>
          <w:u w:val="single"/>
        </w:rPr>
      </w:r>
      <w:r>
        <w:rPr>
          <w:b/>
          <w:u w:val="single"/>
        </w:rPr>
        <w:fldChar w:fldCharType="separate"/>
      </w:r>
    </w:p>
    <w:p w14:paraId="22B9C75D" w14:textId="77777777" w:rsidR="00D37382" w:rsidRDefault="00A73ECC">
      <w:pPr>
        <w:rPr>
          <w:b/>
        </w:rPr>
      </w:pPr>
      <w:r>
        <w:rPr>
          <w:b/>
        </w:rPr>
        <w:t xml:space="preserve">Proposal 19: </w:t>
      </w:r>
      <w:r>
        <w:rPr>
          <w:rFonts w:eastAsiaTheme="minorEastAsia"/>
          <w:b/>
          <w:lang w:eastAsia="zh-CN"/>
        </w:rPr>
        <w:t>Using Hop-by-Hop PC5 RRC procedure in L2 U2U relay scenario to perform the E2E QoS splitting over the two hops.</w:t>
      </w:r>
      <w:r>
        <w:rPr>
          <w:b/>
          <w:u w:val="single"/>
        </w:rPr>
        <w:fldChar w:fldCharType="end"/>
      </w:r>
      <w:r>
        <w:rPr>
          <w:b/>
          <w:u w:val="single"/>
        </w:rPr>
        <w:fldChar w:fldCharType="begin"/>
      </w:r>
      <w:r>
        <w:rPr>
          <w:b/>
          <w:u w:val="single"/>
        </w:rPr>
        <w:instrText xml:space="preserve"> REF _Ref110947445 \h  \* MERGEFORMAT </w:instrText>
      </w:r>
      <w:r>
        <w:rPr>
          <w:b/>
          <w:u w:val="single"/>
        </w:rPr>
      </w:r>
      <w:r>
        <w:rPr>
          <w:b/>
          <w:u w:val="single"/>
        </w:rPr>
        <w:fldChar w:fldCharType="separate"/>
      </w:r>
    </w:p>
    <w:p w14:paraId="4C220437" w14:textId="77777777" w:rsidR="00D37382" w:rsidRDefault="00A73ECC">
      <w:pPr>
        <w:rPr>
          <w:b/>
          <w:u w:val="single"/>
        </w:rPr>
      </w:pPr>
      <w:r>
        <w:rPr>
          <w:b/>
        </w:rPr>
        <w:t xml:space="preserve">Proposal 20: </w:t>
      </w:r>
      <w:r>
        <w:rPr>
          <w:rFonts w:eastAsiaTheme="minorEastAsia"/>
          <w:b/>
          <w:lang w:eastAsia="zh-CN"/>
        </w:rPr>
        <w:t>The QoS info and/or hop info for U2U relay QoS handling may be delivered from the preceding UE to the next one.</w:t>
      </w:r>
      <w:r>
        <w:rPr>
          <w:b/>
          <w:u w:val="single"/>
        </w:rPr>
        <w:fldChar w:fldCharType="end"/>
      </w:r>
    </w:p>
    <w:bookmarkEnd w:id="42"/>
    <w:p w14:paraId="50088C1E" w14:textId="77777777" w:rsidR="00D37382" w:rsidRDefault="00A73ECC">
      <w:pPr>
        <w:pStyle w:val="1"/>
      </w:pPr>
      <w:r>
        <w:t>4. References</w:t>
      </w:r>
    </w:p>
    <w:p w14:paraId="72F44871" w14:textId="44A12F6C" w:rsidR="00D37382" w:rsidRDefault="00F82BED">
      <w:pPr>
        <w:pStyle w:val="Reference"/>
        <w:rPr>
          <w:lang w:val="en-US"/>
        </w:rPr>
      </w:pPr>
      <w:r>
        <w:rPr>
          <w:rFonts w:eastAsia="宋体"/>
          <w:color w:val="000000"/>
        </w:rPr>
        <w:t>RP-221262</w:t>
      </w:r>
      <w:r w:rsidR="00A73ECC">
        <w:rPr>
          <w:lang w:val="en-US"/>
        </w:rPr>
        <w:t>, New WID on NR sidelink relay enhancements, LG Electronics;</w:t>
      </w:r>
    </w:p>
    <w:p w14:paraId="208C0652" w14:textId="77777777" w:rsidR="00D37382" w:rsidRDefault="00A73ECC">
      <w:pPr>
        <w:pStyle w:val="Reference"/>
        <w:rPr>
          <w:lang w:val="en-US"/>
        </w:rPr>
      </w:pPr>
      <w:bookmarkStart w:id="43" w:name="_Ref110874863"/>
      <w:r>
        <w:rPr>
          <w:lang w:val="en-US"/>
        </w:rPr>
        <w:t>3GPP TR 23.700-33 V0.3.0 (2022-05)</w:t>
      </w:r>
      <w:bookmarkEnd w:id="43"/>
    </w:p>
    <w:p w14:paraId="36DB4797" w14:textId="77777777" w:rsidR="00D37382" w:rsidRDefault="00A73ECC">
      <w:pPr>
        <w:pStyle w:val="Reference"/>
        <w:rPr>
          <w:lang w:val="en-US"/>
        </w:rPr>
      </w:pPr>
      <w:bookmarkStart w:id="44" w:name="_Ref111031055"/>
      <w:r>
        <w:rPr>
          <w:lang w:val="en-US"/>
        </w:rPr>
        <w:t>3GPP TS 38.300 V17.1.0 (2022-06)</w:t>
      </w:r>
      <w:bookmarkEnd w:id="44"/>
    </w:p>
    <w:p w14:paraId="1556307E" w14:textId="77777777" w:rsidR="00D37382" w:rsidRDefault="00A73ECC">
      <w:pPr>
        <w:pStyle w:val="Reference"/>
        <w:rPr>
          <w:lang w:val="en-US"/>
        </w:rPr>
      </w:pPr>
      <w:bookmarkStart w:id="45" w:name="_Ref110935033"/>
      <w:r>
        <w:rPr>
          <w:lang w:val="en-US"/>
        </w:rPr>
        <w:lastRenderedPageBreak/>
        <w:t>R2-2206238, Correction on SRAP for L2 UE-to-Network Relay, OPPO</w:t>
      </w:r>
      <w:bookmarkEnd w:id="45"/>
    </w:p>
    <w:sectPr w:rsidR="00D3738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C14DE" w14:textId="77777777" w:rsidR="004D605E" w:rsidRDefault="004D605E">
      <w:pPr>
        <w:spacing w:after="0"/>
      </w:pPr>
      <w:r>
        <w:separator/>
      </w:r>
    </w:p>
  </w:endnote>
  <w:endnote w:type="continuationSeparator" w:id="0">
    <w:p w14:paraId="12B32853" w14:textId="77777777" w:rsidR="004D605E" w:rsidRDefault="004D60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A2795" w14:textId="77777777" w:rsidR="004D605E" w:rsidRDefault="004D605E">
      <w:pPr>
        <w:spacing w:after="0"/>
      </w:pPr>
      <w:r>
        <w:separator/>
      </w:r>
    </w:p>
  </w:footnote>
  <w:footnote w:type="continuationSeparator" w:id="0">
    <w:p w14:paraId="6EE73617" w14:textId="77777777" w:rsidR="004D605E" w:rsidRDefault="004D60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D7257"/>
    <w:multiLevelType w:val="multilevel"/>
    <w:tmpl w:val="050D72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0A9349A"/>
    <w:multiLevelType w:val="multilevel"/>
    <w:tmpl w:val="20A9349A"/>
    <w:lvl w:ilvl="0">
      <w:start w:val="1"/>
      <w:numFmt w:val="decimal"/>
      <w:lvlText w:val="%1."/>
      <w:lvlJc w:val="left"/>
      <w:pPr>
        <w:ind w:left="360" w:hanging="36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 w15:restartNumberingAfterBreak="0">
    <w:nsid w:val="278835B5"/>
    <w:multiLevelType w:val="multilevel"/>
    <w:tmpl w:val="278835B5"/>
    <w:lvl w:ilvl="0">
      <w:start w:val="1"/>
      <w:numFmt w:val="decimal"/>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9FB17D4"/>
    <w:multiLevelType w:val="multilevel"/>
    <w:tmpl w:val="39FB17D4"/>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14609F1"/>
    <w:multiLevelType w:val="multilevel"/>
    <w:tmpl w:val="614609F1"/>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5797C37"/>
    <w:multiLevelType w:val="multilevel"/>
    <w:tmpl w:val="75797C37"/>
    <w:lvl w:ilvl="0">
      <w:start w:val="129"/>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9AC080D"/>
    <w:multiLevelType w:val="multilevel"/>
    <w:tmpl w:val="79AC080D"/>
    <w:lvl w:ilvl="0">
      <w:start w:val="1"/>
      <w:numFmt w:val="lowerLetter"/>
      <w:lvlText w:val="%1."/>
      <w:lvlJc w:val="left"/>
      <w:pPr>
        <w:ind w:left="1500" w:hanging="360"/>
      </w:p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10" w15:restartNumberingAfterBreak="0">
    <w:nsid w:val="7BF77FA7"/>
    <w:multiLevelType w:val="multilevel"/>
    <w:tmpl w:val="7BF77F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7"/>
  </w:num>
  <w:num w:numId="4">
    <w:abstractNumId w:val="1"/>
  </w:num>
  <w:num w:numId="5">
    <w:abstractNumId w:val="0"/>
  </w:num>
  <w:num w:numId="6">
    <w:abstractNumId w:val="2"/>
  </w:num>
  <w:num w:numId="7">
    <w:abstractNumId w:val="10"/>
  </w:num>
  <w:num w:numId="8">
    <w:abstractNumId w:val="6"/>
  </w:num>
  <w:num w:numId="9">
    <w:abstractNumId w:val="8"/>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0NDaytDAzNzIxNDJV0lEKTi0uzszPAykwrAUAXegIRiwAAAA="/>
  </w:docVars>
  <w:rsids>
    <w:rsidRoot w:val="00022E4A"/>
    <w:rsid w:val="00001514"/>
    <w:rsid w:val="00001B58"/>
    <w:rsid w:val="000043D7"/>
    <w:rsid w:val="000045D2"/>
    <w:rsid w:val="00010A48"/>
    <w:rsid w:val="00011FB3"/>
    <w:rsid w:val="00012FC5"/>
    <w:rsid w:val="00021824"/>
    <w:rsid w:val="00022E4A"/>
    <w:rsid w:val="00023163"/>
    <w:rsid w:val="0002751E"/>
    <w:rsid w:val="000278EC"/>
    <w:rsid w:val="00030187"/>
    <w:rsid w:val="000317AB"/>
    <w:rsid w:val="000350F9"/>
    <w:rsid w:val="00040F90"/>
    <w:rsid w:val="00044C33"/>
    <w:rsid w:val="000463E7"/>
    <w:rsid w:val="0004771F"/>
    <w:rsid w:val="00050A59"/>
    <w:rsid w:val="00054BB9"/>
    <w:rsid w:val="000615F5"/>
    <w:rsid w:val="00061755"/>
    <w:rsid w:val="0006179E"/>
    <w:rsid w:val="0006322D"/>
    <w:rsid w:val="0006405F"/>
    <w:rsid w:val="0006434A"/>
    <w:rsid w:val="00065C9E"/>
    <w:rsid w:val="00065F5D"/>
    <w:rsid w:val="00072D31"/>
    <w:rsid w:val="00074513"/>
    <w:rsid w:val="00074BDD"/>
    <w:rsid w:val="000757F8"/>
    <w:rsid w:val="00076E4C"/>
    <w:rsid w:val="00084D7D"/>
    <w:rsid w:val="00087A8E"/>
    <w:rsid w:val="00091FEE"/>
    <w:rsid w:val="0009231A"/>
    <w:rsid w:val="0009406D"/>
    <w:rsid w:val="000954D2"/>
    <w:rsid w:val="000A5FF3"/>
    <w:rsid w:val="000A6394"/>
    <w:rsid w:val="000B1F74"/>
    <w:rsid w:val="000B3AC5"/>
    <w:rsid w:val="000B3D47"/>
    <w:rsid w:val="000B4193"/>
    <w:rsid w:val="000B465D"/>
    <w:rsid w:val="000B469E"/>
    <w:rsid w:val="000B4A9C"/>
    <w:rsid w:val="000B5AAE"/>
    <w:rsid w:val="000C038A"/>
    <w:rsid w:val="000C39B0"/>
    <w:rsid w:val="000C6598"/>
    <w:rsid w:val="000D0D85"/>
    <w:rsid w:val="000D35E7"/>
    <w:rsid w:val="000D69FA"/>
    <w:rsid w:val="000D6CBD"/>
    <w:rsid w:val="000E1B55"/>
    <w:rsid w:val="000E2913"/>
    <w:rsid w:val="000E33CF"/>
    <w:rsid w:val="000E6418"/>
    <w:rsid w:val="000F11D4"/>
    <w:rsid w:val="000F3435"/>
    <w:rsid w:val="000F571C"/>
    <w:rsid w:val="0010239A"/>
    <w:rsid w:val="001031B2"/>
    <w:rsid w:val="00104544"/>
    <w:rsid w:val="00107586"/>
    <w:rsid w:val="0011067D"/>
    <w:rsid w:val="001117BD"/>
    <w:rsid w:val="00111E58"/>
    <w:rsid w:val="001178D1"/>
    <w:rsid w:val="0012012A"/>
    <w:rsid w:val="0012045C"/>
    <w:rsid w:val="001211B3"/>
    <w:rsid w:val="00122401"/>
    <w:rsid w:val="001242F9"/>
    <w:rsid w:val="00126AA0"/>
    <w:rsid w:val="00130B74"/>
    <w:rsid w:val="001317D9"/>
    <w:rsid w:val="001332DA"/>
    <w:rsid w:val="00135950"/>
    <w:rsid w:val="00141448"/>
    <w:rsid w:val="00143725"/>
    <w:rsid w:val="0014537B"/>
    <w:rsid w:val="001459AE"/>
    <w:rsid w:val="00145D43"/>
    <w:rsid w:val="001473BC"/>
    <w:rsid w:val="0015330A"/>
    <w:rsid w:val="0015673F"/>
    <w:rsid w:val="00157962"/>
    <w:rsid w:val="0016156C"/>
    <w:rsid w:val="00161F70"/>
    <w:rsid w:val="00162575"/>
    <w:rsid w:val="0016288A"/>
    <w:rsid w:val="00164579"/>
    <w:rsid w:val="00164586"/>
    <w:rsid w:val="00165418"/>
    <w:rsid w:val="00167861"/>
    <w:rsid w:val="00167DEE"/>
    <w:rsid w:val="001701FA"/>
    <w:rsid w:val="0017284A"/>
    <w:rsid w:val="00176D6C"/>
    <w:rsid w:val="0018052F"/>
    <w:rsid w:val="00182254"/>
    <w:rsid w:val="00191141"/>
    <w:rsid w:val="00192C46"/>
    <w:rsid w:val="00196227"/>
    <w:rsid w:val="00196393"/>
    <w:rsid w:val="00197DFE"/>
    <w:rsid w:val="001A0858"/>
    <w:rsid w:val="001A12CE"/>
    <w:rsid w:val="001A1567"/>
    <w:rsid w:val="001A34FC"/>
    <w:rsid w:val="001A383B"/>
    <w:rsid w:val="001A671A"/>
    <w:rsid w:val="001A7453"/>
    <w:rsid w:val="001A7B60"/>
    <w:rsid w:val="001A7E54"/>
    <w:rsid w:val="001B3970"/>
    <w:rsid w:val="001B4011"/>
    <w:rsid w:val="001B4CC7"/>
    <w:rsid w:val="001B76EB"/>
    <w:rsid w:val="001B7A65"/>
    <w:rsid w:val="001B7BE3"/>
    <w:rsid w:val="001C149F"/>
    <w:rsid w:val="001C16DA"/>
    <w:rsid w:val="001C3FD0"/>
    <w:rsid w:val="001C4108"/>
    <w:rsid w:val="001C4382"/>
    <w:rsid w:val="001C6643"/>
    <w:rsid w:val="001C71C9"/>
    <w:rsid w:val="001C7CA4"/>
    <w:rsid w:val="001D26D1"/>
    <w:rsid w:val="001D2A9B"/>
    <w:rsid w:val="001D311C"/>
    <w:rsid w:val="001D3406"/>
    <w:rsid w:val="001D4063"/>
    <w:rsid w:val="001D44C0"/>
    <w:rsid w:val="001D5A8B"/>
    <w:rsid w:val="001E0B0D"/>
    <w:rsid w:val="001E2668"/>
    <w:rsid w:val="001E41F3"/>
    <w:rsid w:val="001E5EDC"/>
    <w:rsid w:val="001E6463"/>
    <w:rsid w:val="001E778F"/>
    <w:rsid w:val="001F1087"/>
    <w:rsid w:val="001F23A2"/>
    <w:rsid w:val="001F3248"/>
    <w:rsid w:val="001F4238"/>
    <w:rsid w:val="001F42AC"/>
    <w:rsid w:val="001F5022"/>
    <w:rsid w:val="001F6B00"/>
    <w:rsid w:val="00210317"/>
    <w:rsid w:val="00212877"/>
    <w:rsid w:val="00213345"/>
    <w:rsid w:val="00214114"/>
    <w:rsid w:val="00215E6D"/>
    <w:rsid w:val="002163AE"/>
    <w:rsid w:val="002244EF"/>
    <w:rsid w:val="002253AC"/>
    <w:rsid w:val="00227F3C"/>
    <w:rsid w:val="0023324A"/>
    <w:rsid w:val="00234320"/>
    <w:rsid w:val="00241F99"/>
    <w:rsid w:val="00243B04"/>
    <w:rsid w:val="002445CF"/>
    <w:rsid w:val="00257797"/>
    <w:rsid w:val="0026004D"/>
    <w:rsid w:val="0026234F"/>
    <w:rsid w:val="0026293A"/>
    <w:rsid w:val="00262FE1"/>
    <w:rsid w:val="00263006"/>
    <w:rsid w:val="00265CBD"/>
    <w:rsid w:val="0026688A"/>
    <w:rsid w:val="00266DCB"/>
    <w:rsid w:val="0027026E"/>
    <w:rsid w:val="00275D12"/>
    <w:rsid w:val="00275F57"/>
    <w:rsid w:val="0027600F"/>
    <w:rsid w:val="00276F53"/>
    <w:rsid w:val="0027700A"/>
    <w:rsid w:val="00277891"/>
    <w:rsid w:val="00280476"/>
    <w:rsid w:val="0028056A"/>
    <w:rsid w:val="00281341"/>
    <w:rsid w:val="00282A11"/>
    <w:rsid w:val="00282F3D"/>
    <w:rsid w:val="002833DE"/>
    <w:rsid w:val="00283730"/>
    <w:rsid w:val="002860C4"/>
    <w:rsid w:val="002873C4"/>
    <w:rsid w:val="00290619"/>
    <w:rsid w:val="00291193"/>
    <w:rsid w:val="00291622"/>
    <w:rsid w:val="002922C1"/>
    <w:rsid w:val="00292AEC"/>
    <w:rsid w:val="00296520"/>
    <w:rsid w:val="002976EC"/>
    <w:rsid w:val="00297EAD"/>
    <w:rsid w:val="002A01CC"/>
    <w:rsid w:val="002A0EA3"/>
    <w:rsid w:val="002A12E4"/>
    <w:rsid w:val="002A2216"/>
    <w:rsid w:val="002A2A27"/>
    <w:rsid w:val="002A51C7"/>
    <w:rsid w:val="002A6586"/>
    <w:rsid w:val="002B09D7"/>
    <w:rsid w:val="002B0A97"/>
    <w:rsid w:val="002B3E51"/>
    <w:rsid w:val="002B475C"/>
    <w:rsid w:val="002B5741"/>
    <w:rsid w:val="002B62DB"/>
    <w:rsid w:val="002B6F73"/>
    <w:rsid w:val="002C07A4"/>
    <w:rsid w:val="002C11D6"/>
    <w:rsid w:val="002C1CB4"/>
    <w:rsid w:val="002C275A"/>
    <w:rsid w:val="002C4BC5"/>
    <w:rsid w:val="002C5DE3"/>
    <w:rsid w:val="002C68D2"/>
    <w:rsid w:val="002C7472"/>
    <w:rsid w:val="002C7723"/>
    <w:rsid w:val="002D0381"/>
    <w:rsid w:val="002D3290"/>
    <w:rsid w:val="002D3465"/>
    <w:rsid w:val="002D3BFF"/>
    <w:rsid w:val="002D3E42"/>
    <w:rsid w:val="002D3F89"/>
    <w:rsid w:val="002D5C00"/>
    <w:rsid w:val="002D60D1"/>
    <w:rsid w:val="002D6516"/>
    <w:rsid w:val="002D70F9"/>
    <w:rsid w:val="002D7644"/>
    <w:rsid w:val="002E01E7"/>
    <w:rsid w:val="002E048B"/>
    <w:rsid w:val="002E0AA3"/>
    <w:rsid w:val="002E10E3"/>
    <w:rsid w:val="002E1881"/>
    <w:rsid w:val="002E4670"/>
    <w:rsid w:val="002E6CB5"/>
    <w:rsid w:val="002F1471"/>
    <w:rsid w:val="002F1579"/>
    <w:rsid w:val="002F16B8"/>
    <w:rsid w:val="002F37D3"/>
    <w:rsid w:val="002F3E59"/>
    <w:rsid w:val="002F4C3D"/>
    <w:rsid w:val="002F6C79"/>
    <w:rsid w:val="002F7982"/>
    <w:rsid w:val="00305409"/>
    <w:rsid w:val="00305D85"/>
    <w:rsid w:val="003105D0"/>
    <w:rsid w:val="00312340"/>
    <w:rsid w:val="00313722"/>
    <w:rsid w:val="003148C7"/>
    <w:rsid w:val="00317819"/>
    <w:rsid w:val="00317C89"/>
    <w:rsid w:val="00320177"/>
    <w:rsid w:val="00322630"/>
    <w:rsid w:val="00322ABF"/>
    <w:rsid w:val="003246AB"/>
    <w:rsid w:val="0032661C"/>
    <w:rsid w:val="003268BB"/>
    <w:rsid w:val="003311FA"/>
    <w:rsid w:val="003316A5"/>
    <w:rsid w:val="003355A4"/>
    <w:rsid w:val="003368AD"/>
    <w:rsid w:val="0033736D"/>
    <w:rsid w:val="003414D7"/>
    <w:rsid w:val="003427C0"/>
    <w:rsid w:val="0034336C"/>
    <w:rsid w:val="00343726"/>
    <w:rsid w:val="00344856"/>
    <w:rsid w:val="0035477E"/>
    <w:rsid w:val="00360231"/>
    <w:rsid w:val="003607ED"/>
    <w:rsid w:val="00360C05"/>
    <w:rsid w:val="00360CC4"/>
    <w:rsid w:val="003614AA"/>
    <w:rsid w:val="00367479"/>
    <w:rsid w:val="003719A4"/>
    <w:rsid w:val="003721D0"/>
    <w:rsid w:val="00372EE6"/>
    <w:rsid w:val="00373CA4"/>
    <w:rsid w:val="0037518E"/>
    <w:rsid w:val="00381645"/>
    <w:rsid w:val="003831CB"/>
    <w:rsid w:val="003908ED"/>
    <w:rsid w:val="003918E3"/>
    <w:rsid w:val="00394529"/>
    <w:rsid w:val="00397293"/>
    <w:rsid w:val="003A3B32"/>
    <w:rsid w:val="003A7C3B"/>
    <w:rsid w:val="003B0CE1"/>
    <w:rsid w:val="003B1C8C"/>
    <w:rsid w:val="003B33E3"/>
    <w:rsid w:val="003B6793"/>
    <w:rsid w:val="003B6D4E"/>
    <w:rsid w:val="003C08F5"/>
    <w:rsid w:val="003C0D04"/>
    <w:rsid w:val="003C35DB"/>
    <w:rsid w:val="003C3910"/>
    <w:rsid w:val="003C3919"/>
    <w:rsid w:val="003C3B49"/>
    <w:rsid w:val="003C421A"/>
    <w:rsid w:val="003C51C7"/>
    <w:rsid w:val="003C5554"/>
    <w:rsid w:val="003C67FE"/>
    <w:rsid w:val="003C6FD8"/>
    <w:rsid w:val="003D0958"/>
    <w:rsid w:val="003D1617"/>
    <w:rsid w:val="003D3C30"/>
    <w:rsid w:val="003D3E26"/>
    <w:rsid w:val="003D3EFF"/>
    <w:rsid w:val="003D595C"/>
    <w:rsid w:val="003D5A33"/>
    <w:rsid w:val="003D68F9"/>
    <w:rsid w:val="003D7517"/>
    <w:rsid w:val="003E1A36"/>
    <w:rsid w:val="003E23A1"/>
    <w:rsid w:val="003E2A13"/>
    <w:rsid w:val="003E474C"/>
    <w:rsid w:val="003E59D9"/>
    <w:rsid w:val="003E67AB"/>
    <w:rsid w:val="003F45BD"/>
    <w:rsid w:val="003F4F5E"/>
    <w:rsid w:val="003F647F"/>
    <w:rsid w:val="003F71FB"/>
    <w:rsid w:val="003F75A9"/>
    <w:rsid w:val="004004A7"/>
    <w:rsid w:val="00401174"/>
    <w:rsid w:val="00402C09"/>
    <w:rsid w:val="004066F3"/>
    <w:rsid w:val="004071D0"/>
    <w:rsid w:val="004102F6"/>
    <w:rsid w:val="00411CDF"/>
    <w:rsid w:val="004136C1"/>
    <w:rsid w:val="00415B88"/>
    <w:rsid w:val="00415FAB"/>
    <w:rsid w:val="0041716E"/>
    <w:rsid w:val="00420F3C"/>
    <w:rsid w:val="0042350A"/>
    <w:rsid w:val="00423D3F"/>
    <w:rsid w:val="004242F1"/>
    <w:rsid w:val="0042500F"/>
    <w:rsid w:val="0042649E"/>
    <w:rsid w:val="004275C3"/>
    <w:rsid w:val="0042775B"/>
    <w:rsid w:val="00430101"/>
    <w:rsid w:val="004318C0"/>
    <w:rsid w:val="0043324F"/>
    <w:rsid w:val="004353B8"/>
    <w:rsid w:val="00436725"/>
    <w:rsid w:val="004378E5"/>
    <w:rsid w:val="00437F8E"/>
    <w:rsid w:val="0044021C"/>
    <w:rsid w:val="004408A9"/>
    <w:rsid w:val="00441A23"/>
    <w:rsid w:val="00443074"/>
    <w:rsid w:val="00447590"/>
    <w:rsid w:val="0045016E"/>
    <w:rsid w:val="0045154C"/>
    <w:rsid w:val="00452582"/>
    <w:rsid w:val="004546E9"/>
    <w:rsid w:val="004555BF"/>
    <w:rsid w:val="00455C61"/>
    <w:rsid w:val="00457912"/>
    <w:rsid w:val="00457B09"/>
    <w:rsid w:val="004601EC"/>
    <w:rsid w:val="00460711"/>
    <w:rsid w:val="00460D19"/>
    <w:rsid w:val="00461BED"/>
    <w:rsid w:val="00462C45"/>
    <w:rsid w:val="00465216"/>
    <w:rsid w:val="00467285"/>
    <w:rsid w:val="00472326"/>
    <w:rsid w:val="00477511"/>
    <w:rsid w:val="00480488"/>
    <w:rsid w:val="00480967"/>
    <w:rsid w:val="00482F83"/>
    <w:rsid w:val="0048534B"/>
    <w:rsid w:val="004858DA"/>
    <w:rsid w:val="00486880"/>
    <w:rsid w:val="00490F81"/>
    <w:rsid w:val="00493E8A"/>
    <w:rsid w:val="0049786F"/>
    <w:rsid w:val="004A052C"/>
    <w:rsid w:val="004A13B7"/>
    <w:rsid w:val="004A17EF"/>
    <w:rsid w:val="004A2277"/>
    <w:rsid w:val="004A30B6"/>
    <w:rsid w:val="004A53EC"/>
    <w:rsid w:val="004B22A8"/>
    <w:rsid w:val="004B3042"/>
    <w:rsid w:val="004B56C1"/>
    <w:rsid w:val="004B5EE2"/>
    <w:rsid w:val="004B75B7"/>
    <w:rsid w:val="004C41C7"/>
    <w:rsid w:val="004C4D87"/>
    <w:rsid w:val="004C51CA"/>
    <w:rsid w:val="004C5839"/>
    <w:rsid w:val="004C6CA0"/>
    <w:rsid w:val="004C72A3"/>
    <w:rsid w:val="004C7E95"/>
    <w:rsid w:val="004D32C3"/>
    <w:rsid w:val="004D3464"/>
    <w:rsid w:val="004D39F2"/>
    <w:rsid w:val="004D5842"/>
    <w:rsid w:val="004D5E7B"/>
    <w:rsid w:val="004D605E"/>
    <w:rsid w:val="004E13B2"/>
    <w:rsid w:val="004E1F03"/>
    <w:rsid w:val="004E3D19"/>
    <w:rsid w:val="004E5F09"/>
    <w:rsid w:val="004E6F60"/>
    <w:rsid w:val="004E7404"/>
    <w:rsid w:val="004E75C5"/>
    <w:rsid w:val="004F066D"/>
    <w:rsid w:val="004F08CB"/>
    <w:rsid w:val="004F4022"/>
    <w:rsid w:val="004F4AF4"/>
    <w:rsid w:val="004F642A"/>
    <w:rsid w:val="004F6DD2"/>
    <w:rsid w:val="004F744B"/>
    <w:rsid w:val="004F7A46"/>
    <w:rsid w:val="00500EF6"/>
    <w:rsid w:val="005011A1"/>
    <w:rsid w:val="00501B6C"/>
    <w:rsid w:val="00502C46"/>
    <w:rsid w:val="00503949"/>
    <w:rsid w:val="005050B0"/>
    <w:rsid w:val="00511144"/>
    <w:rsid w:val="005132AC"/>
    <w:rsid w:val="0051580D"/>
    <w:rsid w:val="00516B4D"/>
    <w:rsid w:val="00516F06"/>
    <w:rsid w:val="005175D9"/>
    <w:rsid w:val="00517F78"/>
    <w:rsid w:val="00520E20"/>
    <w:rsid w:val="005210DE"/>
    <w:rsid w:val="005333BE"/>
    <w:rsid w:val="00535005"/>
    <w:rsid w:val="005411BB"/>
    <w:rsid w:val="0054176F"/>
    <w:rsid w:val="00543022"/>
    <w:rsid w:val="00553746"/>
    <w:rsid w:val="0055398C"/>
    <w:rsid w:val="00554537"/>
    <w:rsid w:val="005550DD"/>
    <w:rsid w:val="00555CC8"/>
    <w:rsid w:val="00557780"/>
    <w:rsid w:val="00562872"/>
    <w:rsid w:val="00565A55"/>
    <w:rsid w:val="005668C1"/>
    <w:rsid w:val="00566B41"/>
    <w:rsid w:val="00566D51"/>
    <w:rsid w:val="0056740A"/>
    <w:rsid w:val="00567A77"/>
    <w:rsid w:val="005703C4"/>
    <w:rsid w:val="0057125B"/>
    <w:rsid w:val="00573584"/>
    <w:rsid w:val="00576F08"/>
    <w:rsid w:val="00577E7C"/>
    <w:rsid w:val="00580F14"/>
    <w:rsid w:val="00582666"/>
    <w:rsid w:val="00583759"/>
    <w:rsid w:val="00584984"/>
    <w:rsid w:val="0058603F"/>
    <w:rsid w:val="00586810"/>
    <w:rsid w:val="00592D74"/>
    <w:rsid w:val="00597EFB"/>
    <w:rsid w:val="005A0B20"/>
    <w:rsid w:val="005A3F1E"/>
    <w:rsid w:val="005A6D1E"/>
    <w:rsid w:val="005C2824"/>
    <w:rsid w:val="005C403B"/>
    <w:rsid w:val="005C42E0"/>
    <w:rsid w:val="005C666C"/>
    <w:rsid w:val="005D0021"/>
    <w:rsid w:val="005D1748"/>
    <w:rsid w:val="005D37B4"/>
    <w:rsid w:val="005D5758"/>
    <w:rsid w:val="005D5D3E"/>
    <w:rsid w:val="005D721D"/>
    <w:rsid w:val="005E05F9"/>
    <w:rsid w:val="005E2C44"/>
    <w:rsid w:val="005E3820"/>
    <w:rsid w:val="005E3983"/>
    <w:rsid w:val="005E4040"/>
    <w:rsid w:val="005E7B9F"/>
    <w:rsid w:val="005F0413"/>
    <w:rsid w:val="005F15C9"/>
    <w:rsid w:val="005F34BA"/>
    <w:rsid w:val="005F3F66"/>
    <w:rsid w:val="005F4997"/>
    <w:rsid w:val="005F6034"/>
    <w:rsid w:val="005F6E00"/>
    <w:rsid w:val="006002FF"/>
    <w:rsid w:val="006003C4"/>
    <w:rsid w:val="00600AC0"/>
    <w:rsid w:val="00600C91"/>
    <w:rsid w:val="006018DD"/>
    <w:rsid w:val="0060199E"/>
    <w:rsid w:val="006044FB"/>
    <w:rsid w:val="00604549"/>
    <w:rsid w:val="00605091"/>
    <w:rsid w:val="00605ED8"/>
    <w:rsid w:val="00606F0A"/>
    <w:rsid w:val="00607856"/>
    <w:rsid w:val="006134DF"/>
    <w:rsid w:val="00613635"/>
    <w:rsid w:val="00621188"/>
    <w:rsid w:val="00622CC5"/>
    <w:rsid w:val="0062331B"/>
    <w:rsid w:val="006247C6"/>
    <w:rsid w:val="006257ED"/>
    <w:rsid w:val="00626B96"/>
    <w:rsid w:val="00627D68"/>
    <w:rsid w:val="00631102"/>
    <w:rsid w:val="00636ECD"/>
    <w:rsid w:val="00636FD5"/>
    <w:rsid w:val="006415D5"/>
    <w:rsid w:val="00642889"/>
    <w:rsid w:val="006445EC"/>
    <w:rsid w:val="00645435"/>
    <w:rsid w:val="00647589"/>
    <w:rsid w:val="006545E1"/>
    <w:rsid w:val="0066181C"/>
    <w:rsid w:val="00661E26"/>
    <w:rsid w:val="00662393"/>
    <w:rsid w:val="00665C87"/>
    <w:rsid w:val="00671D05"/>
    <w:rsid w:val="00673C73"/>
    <w:rsid w:val="00677380"/>
    <w:rsid w:val="00677BBF"/>
    <w:rsid w:val="0068396D"/>
    <w:rsid w:val="00684215"/>
    <w:rsid w:val="006844B8"/>
    <w:rsid w:val="00685637"/>
    <w:rsid w:val="00686179"/>
    <w:rsid w:val="00687607"/>
    <w:rsid w:val="00687B06"/>
    <w:rsid w:val="00691937"/>
    <w:rsid w:val="0069351E"/>
    <w:rsid w:val="00695808"/>
    <w:rsid w:val="00696A80"/>
    <w:rsid w:val="006A0DEA"/>
    <w:rsid w:val="006A3527"/>
    <w:rsid w:val="006A44BF"/>
    <w:rsid w:val="006A50DA"/>
    <w:rsid w:val="006A5A48"/>
    <w:rsid w:val="006A6570"/>
    <w:rsid w:val="006A762E"/>
    <w:rsid w:val="006A7BC8"/>
    <w:rsid w:val="006B0B19"/>
    <w:rsid w:val="006B3005"/>
    <w:rsid w:val="006B46FB"/>
    <w:rsid w:val="006B78EE"/>
    <w:rsid w:val="006C029D"/>
    <w:rsid w:val="006C1CF5"/>
    <w:rsid w:val="006C4AA0"/>
    <w:rsid w:val="006D0A98"/>
    <w:rsid w:val="006D36D3"/>
    <w:rsid w:val="006D4FA5"/>
    <w:rsid w:val="006D6EB8"/>
    <w:rsid w:val="006E1D8C"/>
    <w:rsid w:val="006E21FB"/>
    <w:rsid w:val="006E2D6C"/>
    <w:rsid w:val="006E4A59"/>
    <w:rsid w:val="006E4C0D"/>
    <w:rsid w:val="006E5568"/>
    <w:rsid w:val="006E76E6"/>
    <w:rsid w:val="006E7E53"/>
    <w:rsid w:val="006E7FDB"/>
    <w:rsid w:val="006F002F"/>
    <w:rsid w:val="006F1033"/>
    <w:rsid w:val="006F1E19"/>
    <w:rsid w:val="006F1E38"/>
    <w:rsid w:val="006F287D"/>
    <w:rsid w:val="006F48D9"/>
    <w:rsid w:val="006F51DF"/>
    <w:rsid w:val="006F6FF7"/>
    <w:rsid w:val="007007EA"/>
    <w:rsid w:val="00702B92"/>
    <w:rsid w:val="00703689"/>
    <w:rsid w:val="00703C11"/>
    <w:rsid w:val="0070556D"/>
    <w:rsid w:val="00706572"/>
    <w:rsid w:val="00710117"/>
    <w:rsid w:val="007112BC"/>
    <w:rsid w:val="00711316"/>
    <w:rsid w:val="00716BDA"/>
    <w:rsid w:val="00717583"/>
    <w:rsid w:val="007179ED"/>
    <w:rsid w:val="007204DA"/>
    <w:rsid w:val="0072298B"/>
    <w:rsid w:val="007234CD"/>
    <w:rsid w:val="00723622"/>
    <w:rsid w:val="00723A9F"/>
    <w:rsid w:val="0072507F"/>
    <w:rsid w:val="0073145B"/>
    <w:rsid w:val="00731FE3"/>
    <w:rsid w:val="0073268B"/>
    <w:rsid w:val="00732A39"/>
    <w:rsid w:val="00732FC3"/>
    <w:rsid w:val="00733160"/>
    <w:rsid w:val="00737A61"/>
    <w:rsid w:val="00737B6C"/>
    <w:rsid w:val="00743C6B"/>
    <w:rsid w:val="00747370"/>
    <w:rsid w:val="00751908"/>
    <w:rsid w:val="0075600B"/>
    <w:rsid w:val="007567C6"/>
    <w:rsid w:val="00761062"/>
    <w:rsid w:val="00761BD4"/>
    <w:rsid w:val="0076202F"/>
    <w:rsid w:val="0076329A"/>
    <w:rsid w:val="00765F5E"/>
    <w:rsid w:val="007701C3"/>
    <w:rsid w:val="007736BE"/>
    <w:rsid w:val="00777E9F"/>
    <w:rsid w:val="00780570"/>
    <w:rsid w:val="0078176A"/>
    <w:rsid w:val="00784059"/>
    <w:rsid w:val="0078608B"/>
    <w:rsid w:val="0078616A"/>
    <w:rsid w:val="00792342"/>
    <w:rsid w:val="00792B3B"/>
    <w:rsid w:val="00794D85"/>
    <w:rsid w:val="007A15DC"/>
    <w:rsid w:val="007A543C"/>
    <w:rsid w:val="007A5478"/>
    <w:rsid w:val="007B159F"/>
    <w:rsid w:val="007B1F08"/>
    <w:rsid w:val="007B209F"/>
    <w:rsid w:val="007B21E4"/>
    <w:rsid w:val="007B2534"/>
    <w:rsid w:val="007B358B"/>
    <w:rsid w:val="007B3CC5"/>
    <w:rsid w:val="007B415D"/>
    <w:rsid w:val="007B50A0"/>
    <w:rsid w:val="007B512A"/>
    <w:rsid w:val="007B53EC"/>
    <w:rsid w:val="007C1ED2"/>
    <w:rsid w:val="007C2097"/>
    <w:rsid w:val="007C365A"/>
    <w:rsid w:val="007C459E"/>
    <w:rsid w:val="007C74E9"/>
    <w:rsid w:val="007C7EC7"/>
    <w:rsid w:val="007D36DC"/>
    <w:rsid w:val="007D4939"/>
    <w:rsid w:val="007D6A07"/>
    <w:rsid w:val="007D7C06"/>
    <w:rsid w:val="007E1773"/>
    <w:rsid w:val="007E25F9"/>
    <w:rsid w:val="007E4ABD"/>
    <w:rsid w:val="007E625F"/>
    <w:rsid w:val="007E7EDC"/>
    <w:rsid w:val="007F0356"/>
    <w:rsid w:val="007F42E0"/>
    <w:rsid w:val="007F45EA"/>
    <w:rsid w:val="007F636B"/>
    <w:rsid w:val="007F75CC"/>
    <w:rsid w:val="00800886"/>
    <w:rsid w:val="00802ADD"/>
    <w:rsid w:val="008061B7"/>
    <w:rsid w:val="0080664D"/>
    <w:rsid w:val="00807214"/>
    <w:rsid w:val="00810CD9"/>
    <w:rsid w:val="00813476"/>
    <w:rsid w:val="00813932"/>
    <w:rsid w:val="0081545C"/>
    <w:rsid w:val="00815F77"/>
    <w:rsid w:val="00816C03"/>
    <w:rsid w:val="00816EDB"/>
    <w:rsid w:val="008202FF"/>
    <w:rsid w:val="008238D0"/>
    <w:rsid w:val="0082450E"/>
    <w:rsid w:val="008253C7"/>
    <w:rsid w:val="0082586D"/>
    <w:rsid w:val="0082690B"/>
    <w:rsid w:val="008279FA"/>
    <w:rsid w:val="00830007"/>
    <w:rsid w:val="00830ABC"/>
    <w:rsid w:val="0083113E"/>
    <w:rsid w:val="0083298A"/>
    <w:rsid w:val="00834B81"/>
    <w:rsid w:val="00835965"/>
    <w:rsid w:val="008361BA"/>
    <w:rsid w:val="00845C78"/>
    <w:rsid w:val="00847134"/>
    <w:rsid w:val="00850966"/>
    <w:rsid w:val="00851336"/>
    <w:rsid w:val="008515A1"/>
    <w:rsid w:val="0085337B"/>
    <w:rsid w:val="00853552"/>
    <w:rsid w:val="008572BC"/>
    <w:rsid w:val="008614AC"/>
    <w:rsid w:val="00861F70"/>
    <w:rsid w:val="008626E7"/>
    <w:rsid w:val="0086497B"/>
    <w:rsid w:val="00864D08"/>
    <w:rsid w:val="00865000"/>
    <w:rsid w:val="00870EE7"/>
    <w:rsid w:val="008713F2"/>
    <w:rsid w:val="008743D8"/>
    <w:rsid w:val="0088173F"/>
    <w:rsid w:val="00882112"/>
    <w:rsid w:val="00882D17"/>
    <w:rsid w:val="00885213"/>
    <w:rsid w:val="00890D6C"/>
    <w:rsid w:val="008916BA"/>
    <w:rsid w:val="00891CDD"/>
    <w:rsid w:val="00894401"/>
    <w:rsid w:val="00895F55"/>
    <w:rsid w:val="008962C1"/>
    <w:rsid w:val="00896D97"/>
    <w:rsid w:val="008A0603"/>
    <w:rsid w:val="008A0AE0"/>
    <w:rsid w:val="008A1688"/>
    <w:rsid w:val="008A4495"/>
    <w:rsid w:val="008A47B5"/>
    <w:rsid w:val="008A5488"/>
    <w:rsid w:val="008A787A"/>
    <w:rsid w:val="008B23C4"/>
    <w:rsid w:val="008B4CAD"/>
    <w:rsid w:val="008B79B2"/>
    <w:rsid w:val="008C22D0"/>
    <w:rsid w:val="008C241A"/>
    <w:rsid w:val="008C3DF2"/>
    <w:rsid w:val="008C6069"/>
    <w:rsid w:val="008C7DF7"/>
    <w:rsid w:val="008D04B8"/>
    <w:rsid w:val="008D0D3B"/>
    <w:rsid w:val="008D392E"/>
    <w:rsid w:val="008D7671"/>
    <w:rsid w:val="008E7EFF"/>
    <w:rsid w:val="008F38C5"/>
    <w:rsid w:val="008F686C"/>
    <w:rsid w:val="00902E70"/>
    <w:rsid w:val="0090321A"/>
    <w:rsid w:val="0090348B"/>
    <w:rsid w:val="009042AC"/>
    <w:rsid w:val="0091025C"/>
    <w:rsid w:val="00911181"/>
    <w:rsid w:val="0091385C"/>
    <w:rsid w:val="00915132"/>
    <w:rsid w:val="00917785"/>
    <w:rsid w:val="00917C88"/>
    <w:rsid w:val="009200BD"/>
    <w:rsid w:val="009209A0"/>
    <w:rsid w:val="00921509"/>
    <w:rsid w:val="00922DBC"/>
    <w:rsid w:val="0092413C"/>
    <w:rsid w:val="00924F2E"/>
    <w:rsid w:val="0092622D"/>
    <w:rsid w:val="0092785F"/>
    <w:rsid w:val="009312A0"/>
    <w:rsid w:val="009331D0"/>
    <w:rsid w:val="009404DE"/>
    <w:rsid w:val="0094089E"/>
    <w:rsid w:val="009409C0"/>
    <w:rsid w:val="009431AD"/>
    <w:rsid w:val="0094324D"/>
    <w:rsid w:val="0094398F"/>
    <w:rsid w:val="00944F60"/>
    <w:rsid w:val="00945246"/>
    <w:rsid w:val="00947C3A"/>
    <w:rsid w:val="0095481F"/>
    <w:rsid w:val="009552C5"/>
    <w:rsid w:val="009555D2"/>
    <w:rsid w:val="0096011F"/>
    <w:rsid w:val="009617F9"/>
    <w:rsid w:val="00961826"/>
    <w:rsid w:val="00964129"/>
    <w:rsid w:val="009657BC"/>
    <w:rsid w:val="00967E53"/>
    <w:rsid w:val="009722D5"/>
    <w:rsid w:val="009726C2"/>
    <w:rsid w:val="00975980"/>
    <w:rsid w:val="009777D9"/>
    <w:rsid w:val="00983EA2"/>
    <w:rsid w:val="00984181"/>
    <w:rsid w:val="00984E9A"/>
    <w:rsid w:val="00991B88"/>
    <w:rsid w:val="00991FEE"/>
    <w:rsid w:val="00992110"/>
    <w:rsid w:val="00992444"/>
    <w:rsid w:val="009933BD"/>
    <w:rsid w:val="00995778"/>
    <w:rsid w:val="009973A7"/>
    <w:rsid w:val="009A030D"/>
    <w:rsid w:val="009A11B3"/>
    <w:rsid w:val="009A1F31"/>
    <w:rsid w:val="009A2D19"/>
    <w:rsid w:val="009A37A3"/>
    <w:rsid w:val="009A41D1"/>
    <w:rsid w:val="009A439E"/>
    <w:rsid w:val="009A4C72"/>
    <w:rsid w:val="009A579D"/>
    <w:rsid w:val="009B14AC"/>
    <w:rsid w:val="009B2775"/>
    <w:rsid w:val="009B4F9F"/>
    <w:rsid w:val="009C05D7"/>
    <w:rsid w:val="009C1F40"/>
    <w:rsid w:val="009C2367"/>
    <w:rsid w:val="009C2848"/>
    <w:rsid w:val="009C3EE2"/>
    <w:rsid w:val="009C5251"/>
    <w:rsid w:val="009C5ABF"/>
    <w:rsid w:val="009C5D11"/>
    <w:rsid w:val="009C68B1"/>
    <w:rsid w:val="009E3297"/>
    <w:rsid w:val="009E36DE"/>
    <w:rsid w:val="009E410F"/>
    <w:rsid w:val="009F0C18"/>
    <w:rsid w:val="009F1BF3"/>
    <w:rsid w:val="009F2334"/>
    <w:rsid w:val="009F4852"/>
    <w:rsid w:val="009F734F"/>
    <w:rsid w:val="00A009A1"/>
    <w:rsid w:val="00A027C0"/>
    <w:rsid w:val="00A02E3D"/>
    <w:rsid w:val="00A06EA8"/>
    <w:rsid w:val="00A10F05"/>
    <w:rsid w:val="00A11465"/>
    <w:rsid w:val="00A11B2A"/>
    <w:rsid w:val="00A12611"/>
    <w:rsid w:val="00A13A3E"/>
    <w:rsid w:val="00A14529"/>
    <w:rsid w:val="00A2004F"/>
    <w:rsid w:val="00A219E3"/>
    <w:rsid w:val="00A246B6"/>
    <w:rsid w:val="00A257CD"/>
    <w:rsid w:val="00A263B5"/>
    <w:rsid w:val="00A26C94"/>
    <w:rsid w:val="00A275D0"/>
    <w:rsid w:val="00A3305D"/>
    <w:rsid w:val="00A336FD"/>
    <w:rsid w:val="00A34E5D"/>
    <w:rsid w:val="00A358FD"/>
    <w:rsid w:val="00A35AD1"/>
    <w:rsid w:val="00A375B5"/>
    <w:rsid w:val="00A37C4D"/>
    <w:rsid w:val="00A4302F"/>
    <w:rsid w:val="00A47BD0"/>
    <w:rsid w:val="00A47E70"/>
    <w:rsid w:val="00A51B68"/>
    <w:rsid w:val="00A51CD2"/>
    <w:rsid w:val="00A55A83"/>
    <w:rsid w:val="00A633DE"/>
    <w:rsid w:val="00A63ABF"/>
    <w:rsid w:val="00A6772E"/>
    <w:rsid w:val="00A67925"/>
    <w:rsid w:val="00A71545"/>
    <w:rsid w:val="00A71C02"/>
    <w:rsid w:val="00A71E6D"/>
    <w:rsid w:val="00A73649"/>
    <w:rsid w:val="00A73818"/>
    <w:rsid w:val="00A73ECC"/>
    <w:rsid w:val="00A7448A"/>
    <w:rsid w:val="00A74673"/>
    <w:rsid w:val="00A7671C"/>
    <w:rsid w:val="00A82415"/>
    <w:rsid w:val="00A82A93"/>
    <w:rsid w:val="00A84189"/>
    <w:rsid w:val="00A863C5"/>
    <w:rsid w:val="00A87C56"/>
    <w:rsid w:val="00A927DA"/>
    <w:rsid w:val="00A97B51"/>
    <w:rsid w:val="00AA1EE4"/>
    <w:rsid w:val="00AA5D73"/>
    <w:rsid w:val="00AA70E5"/>
    <w:rsid w:val="00AA73DB"/>
    <w:rsid w:val="00AB0E4C"/>
    <w:rsid w:val="00AB1436"/>
    <w:rsid w:val="00AB1D1F"/>
    <w:rsid w:val="00AB4DE4"/>
    <w:rsid w:val="00AC0F0C"/>
    <w:rsid w:val="00AC3308"/>
    <w:rsid w:val="00AC3CDB"/>
    <w:rsid w:val="00AC72EF"/>
    <w:rsid w:val="00AD1CD8"/>
    <w:rsid w:val="00AD32E4"/>
    <w:rsid w:val="00AD371F"/>
    <w:rsid w:val="00AD4309"/>
    <w:rsid w:val="00AD5796"/>
    <w:rsid w:val="00AD773D"/>
    <w:rsid w:val="00AE0127"/>
    <w:rsid w:val="00AE34D5"/>
    <w:rsid w:val="00AE3667"/>
    <w:rsid w:val="00AE69E8"/>
    <w:rsid w:val="00AE6CE3"/>
    <w:rsid w:val="00AF3430"/>
    <w:rsid w:val="00AF3D0E"/>
    <w:rsid w:val="00AF4BC8"/>
    <w:rsid w:val="00AF5469"/>
    <w:rsid w:val="00AF6511"/>
    <w:rsid w:val="00AF70A3"/>
    <w:rsid w:val="00B043F2"/>
    <w:rsid w:val="00B04E14"/>
    <w:rsid w:val="00B10E37"/>
    <w:rsid w:val="00B12C35"/>
    <w:rsid w:val="00B13B1B"/>
    <w:rsid w:val="00B2393E"/>
    <w:rsid w:val="00B258BB"/>
    <w:rsid w:val="00B2628A"/>
    <w:rsid w:val="00B32C1A"/>
    <w:rsid w:val="00B3637F"/>
    <w:rsid w:val="00B36D21"/>
    <w:rsid w:val="00B37CD6"/>
    <w:rsid w:val="00B37F8B"/>
    <w:rsid w:val="00B412BF"/>
    <w:rsid w:val="00B4470E"/>
    <w:rsid w:val="00B508AE"/>
    <w:rsid w:val="00B51024"/>
    <w:rsid w:val="00B533B5"/>
    <w:rsid w:val="00B536A6"/>
    <w:rsid w:val="00B55FBB"/>
    <w:rsid w:val="00B56BCB"/>
    <w:rsid w:val="00B64CC7"/>
    <w:rsid w:val="00B66B24"/>
    <w:rsid w:val="00B66E75"/>
    <w:rsid w:val="00B67B97"/>
    <w:rsid w:val="00B70F34"/>
    <w:rsid w:val="00B71599"/>
    <w:rsid w:val="00B72845"/>
    <w:rsid w:val="00B73BBC"/>
    <w:rsid w:val="00B76B68"/>
    <w:rsid w:val="00B865D2"/>
    <w:rsid w:val="00B86BAA"/>
    <w:rsid w:val="00B91914"/>
    <w:rsid w:val="00B9212A"/>
    <w:rsid w:val="00B9322D"/>
    <w:rsid w:val="00B93B2C"/>
    <w:rsid w:val="00B96628"/>
    <w:rsid w:val="00B968C8"/>
    <w:rsid w:val="00B976F6"/>
    <w:rsid w:val="00BA27AE"/>
    <w:rsid w:val="00BA2BC1"/>
    <w:rsid w:val="00BA3EC5"/>
    <w:rsid w:val="00BA46C2"/>
    <w:rsid w:val="00BA49BB"/>
    <w:rsid w:val="00BA4FC6"/>
    <w:rsid w:val="00BA5358"/>
    <w:rsid w:val="00BA552F"/>
    <w:rsid w:val="00BB086E"/>
    <w:rsid w:val="00BB17DB"/>
    <w:rsid w:val="00BB4105"/>
    <w:rsid w:val="00BB4909"/>
    <w:rsid w:val="00BB5DFC"/>
    <w:rsid w:val="00BB7AFC"/>
    <w:rsid w:val="00BC0DAC"/>
    <w:rsid w:val="00BC2A1F"/>
    <w:rsid w:val="00BC3CB5"/>
    <w:rsid w:val="00BC5DF7"/>
    <w:rsid w:val="00BC65FE"/>
    <w:rsid w:val="00BD0A48"/>
    <w:rsid w:val="00BD279D"/>
    <w:rsid w:val="00BD3980"/>
    <w:rsid w:val="00BD4A5D"/>
    <w:rsid w:val="00BD503B"/>
    <w:rsid w:val="00BD5C84"/>
    <w:rsid w:val="00BD6BB8"/>
    <w:rsid w:val="00BD6EDC"/>
    <w:rsid w:val="00BD71CC"/>
    <w:rsid w:val="00BE2BCA"/>
    <w:rsid w:val="00BE3121"/>
    <w:rsid w:val="00BE3184"/>
    <w:rsid w:val="00BE64C4"/>
    <w:rsid w:val="00BE6D5A"/>
    <w:rsid w:val="00BE7D4E"/>
    <w:rsid w:val="00BF194A"/>
    <w:rsid w:val="00C000D4"/>
    <w:rsid w:val="00C01A9C"/>
    <w:rsid w:val="00C01B1B"/>
    <w:rsid w:val="00C02606"/>
    <w:rsid w:val="00C03627"/>
    <w:rsid w:val="00C101B6"/>
    <w:rsid w:val="00C1032E"/>
    <w:rsid w:val="00C20549"/>
    <w:rsid w:val="00C21D0B"/>
    <w:rsid w:val="00C275B5"/>
    <w:rsid w:val="00C33CF9"/>
    <w:rsid w:val="00C33D32"/>
    <w:rsid w:val="00C345E2"/>
    <w:rsid w:val="00C37E41"/>
    <w:rsid w:val="00C404A9"/>
    <w:rsid w:val="00C4069C"/>
    <w:rsid w:val="00C41607"/>
    <w:rsid w:val="00C4531B"/>
    <w:rsid w:val="00C45378"/>
    <w:rsid w:val="00C466A4"/>
    <w:rsid w:val="00C46EB7"/>
    <w:rsid w:val="00C47EDE"/>
    <w:rsid w:val="00C50A24"/>
    <w:rsid w:val="00C50AF9"/>
    <w:rsid w:val="00C51A51"/>
    <w:rsid w:val="00C55EB0"/>
    <w:rsid w:val="00C57119"/>
    <w:rsid w:val="00C60537"/>
    <w:rsid w:val="00C62054"/>
    <w:rsid w:val="00C6306D"/>
    <w:rsid w:val="00C655F7"/>
    <w:rsid w:val="00C6654E"/>
    <w:rsid w:val="00C67459"/>
    <w:rsid w:val="00C755CA"/>
    <w:rsid w:val="00C75975"/>
    <w:rsid w:val="00C84FE7"/>
    <w:rsid w:val="00C85546"/>
    <w:rsid w:val="00C85D57"/>
    <w:rsid w:val="00C865D1"/>
    <w:rsid w:val="00C9086D"/>
    <w:rsid w:val="00C93F7C"/>
    <w:rsid w:val="00C942E9"/>
    <w:rsid w:val="00C95985"/>
    <w:rsid w:val="00C95B06"/>
    <w:rsid w:val="00C97042"/>
    <w:rsid w:val="00CA09CB"/>
    <w:rsid w:val="00CA55EB"/>
    <w:rsid w:val="00CA5B7D"/>
    <w:rsid w:val="00CB13B5"/>
    <w:rsid w:val="00CB297D"/>
    <w:rsid w:val="00CB4B0F"/>
    <w:rsid w:val="00CB52F2"/>
    <w:rsid w:val="00CB620B"/>
    <w:rsid w:val="00CB747E"/>
    <w:rsid w:val="00CB7676"/>
    <w:rsid w:val="00CB7EF5"/>
    <w:rsid w:val="00CC23AB"/>
    <w:rsid w:val="00CC2AB6"/>
    <w:rsid w:val="00CC5026"/>
    <w:rsid w:val="00CC69E5"/>
    <w:rsid w:val="00CD11A7"/>
    <w:rsid w:val="00CD35D4"/>
    <w:rsid w:val="00CD4ABC"/>
    <w:rsid w:val="00CD6893"/>
    <w:rsid w:val="00CD728F"/>
    <w:rsid w:val="00CD739C"/>
    <w:rsid w:val="00CE2D1F"/>
    <w:rsid w:val="00CE32B7"/>
    <w:rsid w:val="00CE351F"/>
    <w:rsid w:val="00CE3CF7"/>
    <w:rsid w:val="00CE4C54"/>
    <w:rsid w:val="00CE4F66"/>
    <w:rsid w:val="00CF074E"/>
    <w:rsid w:val="00D01E78"/>
    <w:rsid w:val="00D01EF9"/>
    <w:rsid w:val="00D02514"/>
    <w:rsid w:val="00D03F9A"/>
    <w:rsid w:val="00D046C7"/>
    <w:rsid w:val="00D051CA"/>
    <w:rsid w:val="00D05E1E"/>
    <w:rsid w:val="00D06892"/>
    <w:rsid w:val="00D06BFA"/>
    <w:rsid w:val="00D10716"/>
    <w:rsid w:val="00D108FC"/>
    <w:rsid w:val="00D11536"/>
    <w:rsid w:val="00D12456"/>
    <w:rsid w:val="00D1348F"/>
    <w:rsid w:val="00D145AF"/>
    <w:rsid w:val="00D14EAF"/>
    <w:rsid w:val="00D15DC0"/>
    <w:rsid w:val="00D202F0"/>
    <w:rsid w:val="00D204B5"/>
    <w:rsid w:val="00D240EF"/>
    <w:rsid w:val="00D25B90"/>
    <w:rsid w:val="00D263C7"/>
    <w:rsid w:val="00D269DB"/>
    <w:rsid w:val="00D327AE"/>
    <w:rsid w:val="00D3469E"/>
    <w:rsid w:val="00D346C6"/>
    <w:rsid w:val="00D357F0"/>
    <w:rsid w:val="00D35AC2"/>
    <w:rsid w:val="00D37382"/>
    <w:rsid w:val="00D41625"/>
    <w:rsid w:val="00D450EF"/>
    <w:rsid w:val="00D454C0"/>
    <w:rsid w:val="00D47542"/>
    <w:rsid w:val="00D47C53"/>
    <w:rsid w:val="00D52688"/>
    <w:rsid w:val="00D52BEC"/>
    <w:rsid w:val="00D5333C"/>
    <w:rsid w:val="00D53457"/>
    <w:rsid w:val="00D54D4D"/>
    <w:rsid w:val="00D54E5C"/>
    <w:rsid w:val="00D57073"/>
    <w:rsid w:val="00D600E4"/>
    <w:rsid w:val="00D60284"/>
    <w:rsid w:val="00D6030A"/>
    <w:rsid w:val="00D611A1"/>
    <w:rsid w:val="00D62FA6"/>
    <w:rsid w:val="00D657A8"/>
    <w:rsid w:val="00D715BE"/>
    <w:rsid w:val="00D73356"/>
    <w:rsid w:val="00D7743C"/>
    <w:rsid w:val="00D81544"/>
    <w:rsid w:val="00D83BDE"/>
    <w:rsid w:val="00D876F4"/>
    <w:rsid w:val="00D87CCF"/>
    <w:rsid w:val="00D87D9C"/>
    <w:rsid w:val="00D87EC4"/>
    <w:rsid w:val="00D95C69"/>
    <w:rsid w:val="00D96F8A"/>
    <w:rsid w:val="00DA57EE"/>
    <w:rsid w:val="00DB0579"/>
    <w:rsid w:val="00DB5C0F"/>
    <w:rsid w:val="00DC1534"/>
    <w:rsid w:val="00DC1B54"/>
    <w:rsid w:val="00DC3270"/>
    <w:rsid w:val="00DC5020"/>
    <w:rsid w:val="00DC5316"/>
    <w:rsid w:val="00DC57A0"/>
    <w:rsid w:val="00DC6E9C"/>
    <w:rsid w:val="00DC7E2C"/>
    <w:rsid w:val="00DD1D36"/>
    <w:rsid w:val="00DD3DA3"/>
    <w:rsid w:val="00DD4580"/>
    <w:rsid w:val="00DD5200"/>
    <w:rsid w:val="00DD545C"/>
    <w:rsid w:val="00DD64EF"/>
    <w:rsid w:val="00DD6BF5"/>
    <w:rsid w:val="00DD7289"/>
    <w:rsid w:val="00DD7EDE"/>
    <w:rsid w:val="00DE34CF"/>
    <w:rsid w:val="00DE4920"/>
    <w:rsid w:val="00DE6AD3"/>
    <w:rsid w:val="00DE7245"/>
    <w:rsid w:val="00DE7D3E"/>
    <w:rsid w:val="00DF0E9E"/>
    <w:rsid w:val="00DF1D11"/>
    <w:rsid w:val="00DF3F6A"/>
    <w:rsid w:val="00DF470A"/>
    <w:rsid w:val="00DF52D9"/>
    <w:rsid w:val="00DF5445"/>
    <w:rsid w:val="00DF68F5"/>
    <w:rsid w:val="00E02D54"/>
    <w:rsid w:val="00E07B77"/>
    <w:rsid w:val="00E105D0"/>
    <w:rsid w:val="00E109FB"/>
    <w:rsid w:val="00E10E20"/>
    <w:rsid w:val="00E14B77"/>
    <w:rsid w:val="00E23561"/>
    <w:rsid w:val="00E23A44"/>
    <w:rsid w:val="00E23D29"/>
    <w:rsid w:val="00E241D1"/>
    <w:rsid w:val="00E27F3A"/>
    <w:rsid w:val="00E3054B"/>
    <w:rsid w:val="00E31BAE"/>
    <w:rsid w:val="00E359E0"/>
    <w:rsid w:val="00E36015"/>
    <w:rsid w:val="00E432D4"/>
    <w:rsid w:val="00E453A7"/>
    <w:rsid w:val="00E45FA0"/>
    <w:rsid w:val="00E47764"/>
    <w:rsid w:val="00E47EC1"/>
    <w:rsid w:val="00E526ED"/>
    <w:rsid w:val="00E52859"/>
    <w:rsid w:val="00E53D6B"/>
    <w:rsid w:val="00E55BFD"/>
    <w:rsid w:val="00E5654B"/>
    <w:rsid w:val="00E56A3C"/>
    <w:rsid w:val="00E573F3"/>
    <w:rsid w:val="00E60C18"/>
    <w:rsid w:val="00E63796"/>
    <w:rsid w:val="00E65232"/>
    <w:rsid w:val="00E656E8"/>
    <w:rsid w:val="00E65A4B"/>
    <w:rsid w:val="00E65EC8"/>
    <w:rsid w:val="00E72EC0"/>
    <w:rsid w:val="00E74EC6"/>
    <w:rsid w:val="00E7534B"/>
    <w:rsid w:val="00E845B1"/>
    <w:rsid w:val="00E84F86"/>
    <w:rsid w:val="00E9014A"/>
    <w:rsid w:val="00E902AC"/>
    <w:rsid w:val="00E91126"/>
    <w:rsid w:val="00E913F2"/>
    <w:rsid w:val="00E95342"/>
    <w:rsid w:val="00E961BD"/>
    <w:rsid w:val="00E97219"/>
    <w:rsid w:val="00EA00D6"/>
    <w:rsid w:val="00EA1D90"/>
    <w:rsid w:val="00EA64A6"/>
    <w:rsid w:val="00EA736A"/>
    <w:rsid w:val="00EB25D1"/>
    <w:rsid w:val="00EB4575"/>
    <w:rsid w:val="00EB4C6B"/>
    <w:rsid w:val="00EB75F3"/>
    <w:rsid w:val="00EC01CF"/>
    <w:rsid w:val="00EC113E"/>
    <w:rsid w:val="00EC4D42"/>
    <w:rsid w:val="00EC6AD7"/>
    <w:rsid w:val="00ED0232"/>
    <w:rsid w:val="00ED0A80"/>
    <w:rsid w:val="00ED22C0"/>
    <w:rsid w:val="00ED4C1D"/>
    <w:rsid w:val="00ED60C7"/>
    <w:rsid w:val="00ED738C"/>
    <w:rsid w:val="00EE0090"/>
    <w:rsid w:val="00EE3031"/>
    <w:rsid w:val="00EE4AFC"/>
    <w:rsid w:val="00EE7D7C"/>
    <w:rsid w:val="00EF1057"/>
    <w:rsid w:val="00EF223D"/>
    <w:rsid w:val="00F00132"/>
    <w:rsid w:val="00F03D63"/>
    <w:rsid w:val="00F04A08"/>
    <w:rsid w:val="00F059AE"/>
    <w:rsid w:val="00F07520"/>
    <w:rsid w:val="00F10E04"/>
    <w:rsid w:val="00F12BAB"/>
    <w:rsid w:val="00F203CC"/>
    <w:rsid w:val="00F240C5"/>
    <w:rsid w:val="00F25D98"/>
    <w:rsid w:val="00F2657A"/>
    <w:rsid w:val="00F271C5"/>
    <w:rsid w:val="00F300FB"/>
    <w:rsid w:val="00F30A54"/>
    <w:rsid w:val="00F30A68"/>
    <w:rsid w:val="00F32227"/>
    <w:rsid w:val="00F35DDA"/>
    <w:rsid w:val="00F367B4"/>
    <w:rsid w:val="00F36D4A"/>
    <w:rsid w:val="00F36F04"/>
    <w:rsid w:val="00F40ECE"/>
    <w:rsid w:val="00F43453"/>
    <w:rsid w:val="00F43CBE"/>
    <w:rsid w:val="00F43D5D"/>
    <w:rsid w:val="00F450AB"/>
    <w:rsid w:val="00F45E94"/>
    <w:rsid w:val="00F47144"/>
    <w:rsid w:val="00F50011"/>
    <w:rsid w:val="00F50788"/>
    <w:rsid w:val="00F5121D"/>
    <w:rsid w:val="00F524D6"/>
    <w:rsid w:val="00F52CED"/>
    <w:rsid w:val="00F57DC6"/>
    <w:rsid w:val="00F646B5"/>
    <w:rsid w:val="00F72017"/>
    <w:rsid w:val="00F72FAE"/>
    <w:rsid w:val="00F732EF"/>
    <w:rsid w:val="00F73E57"/>
    <w:rsid w:val="00F747A9"/>
    <w:rsid w:val="00F74E50"/>
    <w:rsid w:val="00F75A1A"/>
    <w:rsid w:val="00F8242F"/>
    <w:rsid w:val="00F82BED"/>
    <w:rsid w:val="00F8469A"/>
    <w:rsid w:val="00F85DB3"/>
    <w:rsid w:val="00F86EBA"/>
    <w:rsid w:val="00F9135C"/>
    <w:rsid w:val="00F91A97"/>
    <w:rsid w:val="00F94C88"/>
    <w:rsid w:val="00F95814"/>
    <w:rsid w:val="00F976F3"/>
    <w:rsid w:val="00FA1E42"/>
    <w:rsid w:val="00FA4826"/>
    <w:rsid w:val="00FA4992"/>
    <w:rsid w:val="00FA51CA"/>
    <w:rsid w:val="00FA72A5"/>
    <w:rsid w:val="00FB6386"/>
    <w:rsid w:val="00FC2153"/>
    <w:rsid w:val="00FC2499"/>
    <w:rsid w:val="00FC2735"/>
    <w:rsid w:val="00FC2E81"/>
    <w:rsid w:val="00FC385C"/>
    <w:rsid w:val="00FC6E2C"/>
    <w:rsid w:val="00FC77D0"/>
    <w:rsid w:val="00FD07ED"/>
    <w:rsid w:val="00FD3691"/>
    <w:rsid w:val="00FD53EB"/>
    <w:rsid w:val="00FD60FA"/>
    <w:rsid w:val="00FE62E6"/>
    <w:rsid w:val="00FE6B78"/>
    <w:rsid w:val="00FF15FA"/>
    <w:rsid w:val="00FF18ED"/>
    <w:rsid w:val="00FF65DD"/>
    <w:rsid w:val="490E2A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4FF4EC"/>
  <w15:docId w15:val="{F95088D1-955E-4120-9194-78B5BB6B2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footnote text" w:semiHidden="1"/>
    <w:lsdException w:name="caption" w:uiPriority="35" w:qFormat="1"/>
    <w:lsdException w:name="footnote reference" w:semiHidden="1"/>
    <w:lsdException w:name="annotation reference" w:semiHidden="1" w:uiPriority="99"/>
    <w:lsdException w:name="page number" w:qFormat="1"/>
    <w:lsdException w:name="List 3"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lang w:val="zh-CN"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caption"/>
    <w:basedOn w:val="a"/>
    <w:next w:val="a"/>
    <w:link w:val="a7"/>
    <w:uiPriority w:val="35"/>
    <w:qFormat/>
    <w:pPr>
      <w:spacing w:before="120" w:after="120"/>
    </w:pPr>
    <w:rPr>
      <w:b/>
      <w:lang w:eastAsia="en-GB"/>
    </w:rPr>
  </w:style>
  <w:style w:type="paragraph" w:styleId="a8">
    <w:name w:val="Document Map"/>
    <w:basedOn w:val="a"/>
    <w:semiHidden/>
    <w:pPr>
      <w:shd w:val="clear" w:color="auto" w:fill="000080"/>
    </w:pPr>
    <w:rPr>
      <w:rFonts w:ascii="Tahoma" w:hAnsi="Tahoma" w:cs="Tahoma"/>
    </w:rPr>
  </w:style>
  <w:style w:type="paragraph" w:styleId="a9">
    <w:name w:val="annotation text"/>
    <w:basedOn w:val="a"/>
    <w:link w:val="aa"/>
    <w:rPr>
      <w:rFonts w:eastAsia="MS Mincho"/>
      <w:lang w:eastAsia="en-US"/>
    </w:rPr>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eastAsia="zh-CN"/>
    </w:rPr>
  </w:style>
  <w:style w:type="paragraph" w:styleId="af">
    <w:name w:val="Plain Text"/>
    <w:basedOn w:val="a"/>
    <w:link w:val="af0"/>
    <w:rPr>
      <w:rFonts w:ascii="Courier New" w:eastAsia="MS Mincho" w:hAnsi="Courier New"/>
      <w:lang w:val="nb-NO"/>
    </w:rPr>
  </w:style>
  <w:style w:type="paragraph" w:styleId="50">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f1">
    <w:name w:val="Balloon Text"/>
    <w:basedOn w:val="a"/>
    <w:link w:val="af2"/>
    <w:rPr>
      <w:rFonts w:ascii="Tahoma" w:eastAsia="MS Mincho" w:hAnsi="Tahoma"/>
      <w:sz w:val="16"/>
      <w:szCs w:val="16"/>
      <w:lang w:eastAsia="en-US"/>
    </w:rPr>
  </w:style>
  <w:style w:type="paragraph" w:styleId="af3">
    <w:name w:val="footer"/>
    <w:basedOn w:val="af4"/>
    <w:pPr>
      <w:jc w:val="center"/>
    </w:pPr>
    <w:rPr>
      <w:i/>
    </w:rPr>
  </w:style>
  <w:style w:type="paragraph" w:styleId="af4">
    <w:name w:val="header"/>
    <w:link w:val="af5"/>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6">
    <w:name w:val="index heading"/>
    <w:basedOn w:val="a"/>
    <w:next w:val="a"/>
    <w:pPr>
      <w:pBdr>
        <w:top w:val="single" w:sz="12" w:space="0" w:color="auto"/>
      </w:pBdr>
      <w:spacing w:before="360" w:after="240"/>
    </w:pPr>
    <w:rPr>
      <w:b/>
      <w:i/>
      <w:sz w:val="26"/>
      <w:lang w:eastAsia="en-GB"/>
    </w:rPr>
  </w:style>
  <w:style w:type="paragraph" w:styleId="af7">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3">
    <w:name w:val="Body Text 2"/>
    <w:basedOn w:val="a"/>
    <w:link w:val="24"/>
    <w:qFormat/>
    <w:pPr>
      <w:spacing w:after="0"/>
      <w:jc w:val="both"/>
    </w:pPr>
    <w:rPr>
      <w:rFonts w:eastAsia="MS Mincho"/>
      <w:sz w:val="24"/>
      <w:lang w:val="zh-CN" w:eastAsia="en-GB"/>
    </w:rPr>
  </w:style>
  <w:style w:type="paragraph" w:styleId="10">
    <w:name w:val="index 1"/>
    <w:basedOn w:val="a"/>
    <w:next w:val="a"/>
    <w:semiHidden/>
    <w:pPr>
      <w:keepLines/>
      <w:spacing w:after="0"/>
    </w:pPr>
  </w:style>
  <w:style w:type="paragraph" w:styleId="25">
    <w:name w:val="index 2"/>
    <w:basedOn w:val="10"/>
    <w:next w:val="a"/>
    <w:semiHidden/>
    <w:pPr>
      <w:ind w:left="284"/>
    </w:pPr>
  </w:style>
  <w:style w:type="paragraph" w:styleId="af8">
    <w:name w:val="annotation subject"/>
    <w:basedOn w:val="a9"/>
    <w:next w:val="a9"/>
    <w:semiHidden/>
    <w:rPr>
      <w:b/>
      <w:bCs/>
    </w:rPr>
  </w:style>
  <w:style w:type="table" w:styleId="af9">
    <w:name w:val="Table Grid"/>
    <w:basedOn w:val="a1"/>
    <w:uiPriority w:val="39"/>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a">
    <w:name w:val="Strong"/>
    <w:uiPriority w:val="22"/>
    <w:qFormat/>
    <w:rPr>
      <w:b/>
      <w:bCs/>
    </w:rPr>
  </w:style>
  <w:style w:type="character" w:styleId="afb">
    <w:name w:val="page number"/>
    <w:qFormat/>
  </w:style>
  <w:style w:type="character" w:styleId="afc">
    <w:name w:val="FollowedHyperlink"/>
    <w:rPr>
      <w:color w:val="800080"/>
      <w:u w:val="single"/>
    </w:rPr>
  </w:style>
  <w:style w:type="character" w:styleId="afd">
    <w:name w:val="Emphasis"/>
    <w:uiPriority w:val="20"/>
    <w:qFormat/>
    <w:rPr>
      <w:i/>
      <w:iCs/>
    </w:rPr>
  </w:style>
  <w:style w:type="character" w:styleId="afe">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
    <w:name w:val="annotation reference"/>
    <w:uiPriority w:val="99"/>
    <w:semiHidden/>
    <w:rPr>
      <w:sz w:val="16"/>
    </w:rPr>
  </w:style>
  <w:style w:type="character" w:styleId="aff0">
    <w:name w:val="footnote reference"/>
    <w:semiHidden/>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eastAsia="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eastAsia="zh-CN"/>
    </w:rPr>
  </w:style>
  <w:style w:type="paragraph" w:customStyle="1" w:styleId="NO">
    <w:name w:val="NO"/>
    <w:basedOn w:val="a"/>
    <w:link w:val="NOChar"/>
    <w:pPr>
      <w:keepLines/>
      <w:ind w:left="1135" w:hanging="851"/>
    </w:pPr>
    <w:rPr>
      <w:lang w:val="zh-CN" w:eastAsia="zh-CN"/>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eastAsia="zh-CN"/>
    </w:rPr>
  </w:style>
  <w:style w:type="paragraph" w:customStyle="1" w:styleId="B2">
    <w:name w:val="B2"/>
    <w:basedOn w:val="20"/>
    <w:link w:val="B2Char"/>
    <w:qFormat/>
    <w:rPr>
      <w:lang w:val="zh-CN" w:eastAsia="zh-CN"/>
    </w:rPr>
  </w:style>
  <w:style w:type="paragraph" w:customStyle="1" w:styleId="B3">
    <w:name w:val="B3"/>
    <w:basedOn w:val="31"/>
    <w:link w:val="B3Char2"/>
    <w:rPr>
      <w:lang w:val="zh-CN" w:eastAsia="zh-CN"/>
    </w:rPr>
  </w:style>
  <w:style w:type="paragraph" w:customStyle="1" w:styleId="B4">
    <w:name w:val="B4"/>
    <w:basedOn w:val="42"/>
    <w:link w:val="B4Char"/>
    <w:rPr>
      <w:lang w:val="zh-CN" w:eastAsia="zh-CN"/>
    </w:rPr>
  </w:style>
  <w:style w:type="paragraph" w:customStyle="1" w:styleId="B5">
    <w:name w:val="B5"/>
    <w:basedOn w:val="51"/>
    <w:link w:val="B5Char"/>
    <w:rPr>
      <w:lang w:val="zh-CN" w:eastAsia="zh-CN"/>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val="en-GB" w:eastAsia="en-US"/>
    </w:rPr>
  </w:style>
  <w:style w:type="character" w:customStyle="1" w:styleId="40">
    <w:name w:val="标题 4 字符"/>
    <w:link w:val="4"/>
    <w:locked/>
    <w:rPr>
      <w:rFonts w:ascii="Arial" w:eastAsia="Times New Roman" w:hAnsi="Arial"/>
      <w:sz w:val="24"/>
    </w:rPr>
  </w:style>
  <w:style w:type="character" w:customStyle="1" w:styleId="30">
    <w:name w:val="标题 3 字符"/>
    <w:link w:val="3"/>
    <w:rPr>
      <w:rFonts w:ascii="Arial" w:eastAsia="Times New Roman" w:hAnsi="Arial"/>
      <w:sz w:val="28"/>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Char">
    <w:name w:val="NO Char"/>
    <w:link w:val="NO"/>
    <w:rPr>
      <w:rFonts w:ascii="Times New Roman" w:eastAsia="Times New Roman" w:hAnsi="Times New Roman"/>
    </w:rPr>
  </w:style>
  <w:style w:type="character" w:customStyle="1" w:styleId="PLChar">
    <w:name w:val="PL Char"/>
    <w:link w:val="PL"/>
    <w:rPr>
      <w:rFonts w:ascii="Courier New" w:eastAsia="Times New Roman" w:hAnsi="Courier New"/>
      <w:sz w:val="16"/>
      <w:lang w:bidi="ar-SA"/>
    </w:rPr>
  </w:style>
  <w:style w:type="character" w:customStyle="1" w:styleId="B1Char1">
    <w:name w:val="B1 Char1"/>
    <w:link w:val="B1"/>
    <w:qFormat/>
    <w:rPr>
      <w:rFonts w:ascii="Times New Roman" w:eastAsia="Times New Roman" w:hAnsi="Times New Roman"/>
    </w:rPr>
  </w:style>
  <w:style w:type="character" w:customStyle="1" w:styleId="B2Char">
    <w:name w:val="B2 Char"/>
    <w:link w:val="B2"/>
    <w:qFormat/>
    <w:rPr>
      <w:rFonts w:ascii="Times New Roman" w:eastAsia="Times New Roman" w:hAnsi="Times New Roman"/>
    </w:rPr>
  </w:style>
  <w:style w:type="character" w:customStyle="1" w:styleId="B3Char2">
    <w:name w:val="B3 Char2"/>
    <w:link w:val="B3"/>
    <w:rPr>
      <w:rFonts w:ascii="Times New Roman" w:eastAsia="Times New Roman" w:hAnsi="Times New Roman"/>
    </w:rPr>
  </w:style>
  <w:style w:type="character" w:customStyle="1" w:styleId="B4Char">
    <w:name w:val="B4 Char"/>
    <w:link w:val="B4"/>
    <w:rPr>
      <w:rFonts w:ascii="Times New Roman" w:eastAsia="Times New Roman" w:hAnsi="Times New Roman"/>
    </w:rPr>
  </w:style>
  <w:style w:type="character" w:customStyle="1" w:styleId="B5Char">
    <w:name w:val="B5 Char"/>
    <w:link w:val="B5"/>
    <w:rPr>
      <w:rFonts w:ascii="Times New Roman" w:eastAsia="Times New Roman" w:hAnsi="Times New Roman"/>
    </w:rPr>
  </w:style>
  <w:style w:type="character" w:customStyle="1" w:styleId="90">
    <w:name w:val="标题 9 字符"/>
    <w:link w:val="9"/>
    <w:rPr>
      <w:rFonts w:ascii="Arial" w:eastAsia="Times New Roman" w:hAnsi="Arial"/>
      <w:sz w:val="36"/>
    </w:rPr>
  </w:style>
  <w:style w:type="character" w:customStyle="1" w:styleId="TFChar">
    <w:name w:val="TF Char"/>
    <w:link w:val="TF"/>
    <w:qFormat/>
    <w:rPr>
      <w:rFonts w:ascii="Arial" w:eastAsia="Times New Roman" w:hAnsi="Arial"/>
      <w:b/>
    </w:rPr>
  </w:style>
  <w:style w:type="character" w:customStyle="1" w:styleId="EditorsNoteChar">
    <w:name w:val="Editor's Note Char"/>
    <w:link w:val="EditorsNote"/>
    <w:qFormat/>
    <w:rPr>
      <w:rFonts w:ascii="Times New Roman" w:eastAsia="Times New Roman" w:hAnsi="Times New Roman"/>
      <w:color w:val="FF0000"/>
    </w:rPr>
  </w:style>
  <w:style w:type="character" w:customStyle="1" w:styleId="af2">
    <w:name w:val="批注框文本 字符"/>
    <w:link w:val="af1"/>
    <w:rPr>
      <w:rFonts w:ascii="Tahoma" w:hAnsi="Tahoma" w:cs="Tahoma"/>
      <w:sz w:val="16"/>
      <w:szCs w:val="16"/>
      <w:lang w:val="en-GB" w:eastAsia="en-US"/>
    </w:rPr>
  </w:style>
  <w:style w:type="character" w:customStyle="1" w:styleId="aa">
    <w:name w:val="批注文字 字符"/>
    <w:link w:val="a9"/>
    <w:uiPriority w:val="99"/>
    <w:semiHidden/>
    <w:rPr>
      <w:rFonts w:ascii="Times New Roman" w:hAnsi="Times New Roman"/>
      <w:lang w:val="en-GB" w:eastAsia="en-US"/>
    </w:rPr>
  </w:style>
  <w:style w:type="paragraph" w:customStyle="1" w:styleId="INDENT1">
    <w:name w:val="INDENT1"/>
    <w:basedOn w:val="a"/>
    <w:pPr>
      <w:ind w:left="851"/>
    </w:pPr>
    <w:rPr>
      <w:lang w:eastAsia="en-GB"/>
    </w:rPr>
  </w:style>
  <w:style w:type="paragraph" w:customStyle="1" w:styleId="INDENT2">
    <w:name w:val="INDENT2"/>
    <w:basedOn w:val="a"/>
    <w:pPr>
      <w:ind w:left="1135" w:hanging="284"/>
    </w:pPr>
    <w:rPr>
      <w:lang w:eastAsia="en-GB"/>
    </w:rPr>
  </w:style>
  <w:style w:type="paragraph" w:customStyle="1" w:styleId="INDENT3">
    <w:name w:val="INDENT3"/>
    <w:basedOn w:val="a"/>
    <w:pPr>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
    <w:pPr>
      <w:keepNext/>
      <w:keepLines/>
    </w:pPr>
    <w:rPr>
      <w:b/>
      <w:lang w:eastAsia="en-GB"/>
    </w:rPr>
  </w:style>
  <w:style w:type="character" w:customStyle="1" w:styleId="af0">
    <w:name w:val="纯文本 字符"/>
    <w:link w:val="af"/>
    <w:rPr>
      <w:rFonts w:ascii="Courier New" w:hAnsi="Courier New"/>
      <w:lang w:val="nb-NO" w:eastAsia="ja-JP"/>
    </w:rPr>
  </w:style>
  <w:style w:type="paragraph" w:customStyle="1" w:styleId="TAJ">
    <w:name w:val="TAJ"/>
    <w:basedOn w:val="TH"/>
  </w:style>
  <w:style w:type="paragraph" w:customStyle="1" w:styleId="Guidance">
    <w:name w:val="Guidance"/>
    <w:basedOn w:val="a"/>
    <w:rPr>
      <w:i/>
      <w:color w:val="0000FF"/>
      <w:lang w:eastAsia="en-GB"/>
    </w:rPr>
  </w:style>
  <w:style w:type="character" w:customStyle="1" w:styleId="ae">
    <w:name w:val="正文文本缩进 字符"/>
    <w:link w:val="ad"/>
    <w:qFormat/>
    <w:rPr>
      <w:rFonts w:ascii="Times New Roman" w:hAnsi="Times New Roman"/>
      <w:sz w:val="22"/>
      <w:lang w:val="zh-CN" w:eastAsia="zh-CN"/>
    </w:rPr>
  </w:style>
  <w:style w:type="character" w:customStyle="1" w:styleId="24">
    <w:name w:val="正文文本 2 字符"/>
    <w:link w:val="23"/>
    <w:qFormat/>
    <w:rPr>
      <w:rFonts w:ascii="Times New Roman" w:hAnsi="Times New Roman"/>
      <w:sz w:val="24"/>
      <w:lang w:val="zh-CN" w:eastAsia="en-GB"/>
    </w:rPr>
  </w:style>
  <w:style w:type="paragraph" w:customStyle="1" w:styleId="B6">
    <w:name w:val="B6"/>
    <w:basedOn w:val="B5"/>
    <w:link w:val="B6Char"/>
    <w:qFormat/>
    <w:pPr>
      <w:ind w:left="1985"/>
    </w:pPr>
    <w:rPr>
      <w:rFonts w:eastAsia="MS Mincho"/>
      <w:lang w:val="en-GB" w:eastAsia="ja-JP"/>
    </w:rPr>
  </w:style>
  <w:style w:type="character" w:customStyle="1" w:styleId="B6Char">
    <w:name w:val="B6 Char"/>
    <w:link w:val="B6"/>
    <w:qFormat/>
    <w:rPr>
      <w:rFonts w:ascii="Times New Roman" w:hAnsi="Times New Roman"/>
      <w:lang w:val="en-GB" w:eastAsia="ja-JP"/>
    </w:rPr>
  </w:style>
  <w:style w:type="paragraph" w:styleId="aff1">
    <w:name w:val="List Paragraph"/>
    <w:basedOn w:val="a"/>
    <w:link w:val="aff2"/>
    <w:uiPriority w:val="34"/>
    <w:qFormat/>
    <w:pPr>
      <w:spacing w:after="0"/>
      <w:ind w:left="720"/>
    </w:pPr>
    <w:rPr>
      <w:rFonts w:ascii="Calibri" w:eastAsia="Calibri" w:hAnsi="Calibri"/>
      <w:sz w:val="22"/>
      <w:szCs w:val="22"/>
      <w:lang w:eastAsia="en-US"/>
    </w:rPr>
  </w:style>
  <w:style w:type="character" w:customStyle="1" w:styleId="aff2">
    <w:name w:val="列表段落 字符"/>
    <w:link w:val="aff1"/>
    <w:uiPriority w:val="34"/>
    <w:qFormat/>
    <w:locked/>
    <w:rPr>
      <w:rFonts w:ascii="Calibri" w:eastAsia="Calibri" w:hAnsi="Calibri"/>
      <w:sz w:val="22"/>
      <w:szCs w:val="22"/>
      <w:lang w:val="en-GB" w:eastAsia="en-US"/>
    </w:rPr>
  </w:style>
  <w:style w:type="paragraph" w:customStyle="1" w:styleId="B7">
    <w:name w:val="B7"/>
    <w:basedOn w:val="B6"/>
    <w:link w:val="B7Char"/>
    <w:qFormat/>
    <w:pPr>
      <w:ind w:left="2269"/>
    </w:pPr>
  </w:style>
  <w:style w:type="character" w:customStyle="1" w:styleId="B7Char">
    <w:name w:val="B7 Char"/>
    <w:link w:val="B7"/>
    <w:qFormat/>
  </w:style>
  <w:style w:type="paragraph" w:customStyle="1" w:styleId="Revision1">
    <w:name w:val="Revision1"/>
    <w:hidden/>
    <w:uiPriority w:val="99"/>
    <w:semiHidden/>
    <w:qFormat/>
    <w:rPr>
      <w:rFonts w:ascii="Times New Roman" w:hAnsi="Times New Roman"/>
      <w:lang w:val="en-GB" w:eastAsia="en-US"/>
    </w:rPr>
  </w:style>
  <w:style w:type="paragraph" w:customStyle="1" w:styleId="EmailDiscussion">
    <w:name w:val="EmailDiscussion"/>
    <w:basedOn w:val="a"/>
    <w:next w:val="a"/>
    <w:qFormat/>
    <w:pPr>
      <w:numPr>
        <w:numId w:val="1"/>
      </w:numPr>
      <w:spacing w:before="40" w:after="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locked/>
    <w:rPr>
      <w:rFonts w:ascii="Arial" w:hAnsi="Arial"/>
      <w:lang w:eastAsia="en-US" w:bidi="ar-SA"/>
    </w:rPr>
  </w:style>
  <w:style w:type="character" w:customStyle="1" w:styleId="TACChar">
    <w:name w:val="TAC Char"/>
    <w:link w:val="TAC"/>
    <w:qFormat/>
    <w:rPr>
      <w:rFonts w:ascii="Arial" w:eastAsia="Times New Roman" w:hAnsi="Arial"/>
      <w:sz w:val="18"/>
      <w:lang w:val="zh-CN" w:eastAsia="zh-CN"/>
    </w:rPr>
  </w:style>
  <w:style w:type="character" w:customStyle="1" w:styleId="ac">
    <w:name w:val="正文文本 字符"/>
    <w:link w:val="ab"/>
    <w:qFormat/>
    <w:rPr>
      <w:rFonts w:ascii="Times New Roman" w:eastAsia="Times New Roman" w:hAnsi="Times New Roman"/>
      <w:lang w:val="en-GB" w:eastAsia="ja-JP"/>
    </w:rPr>
  </w:style>
  <w:style w:type="paragraph" w:customStyle="1" w:styleId="Reference">
    <w:name w:val="Reference"/>
    <w:basedOn w:val="a"/>
    <w:link w:val="ReferenceChar"/>
    <w:qFormat/>
    <w:pPr>
      <w:numPr>
        <w:numId w:val="2"/>
      </w:numPr>
      <w:spacing w:after="120"/>
      <w:jc w:val="both"/>
    </w:pPr>
    <w:rPr>
      <w:rFonts w:ascii="Arial" w:eastAsia="Batang" w:hAnsi="Arial"/>
      <w:lang w:eastAsia="zh-CN"/>
    </w:rPr>
  </w:style>
  <w:style w:type="character" w:customStyle="1" w:styleId="af5">
    <w:name w:val="页眉 字符"/>
    <w:link w:val="af4"/>
    <w:qFormat/>
    <w:rPr>
      <w:rFonts w:ascii="Arial" w:eastAsia="Times New Roman" w:hAnsi="Arial"/>
      <w:b/>
      <w:sz w:val="18"/>
      <w:lang w:val="en-GB" w:eastAsia="ja-JP"/>
    </w:rPr>
  </w:style>
  <w:style w:type="character" w:customStyle="1" w:styleId="TAHChar">
    <w:name w:val="TAH Char"/>
    <w:qFormat/>
    <w:rPr>
      <w:rFonts w:ascii="Arial" w:hAnsi="Arial"/>
      <w:b/>
      <w:sz w:val="18"/>
      <w:lang w:val="en-GB" w:eastAsia="en-US"/>
    </w:rPr>
  </w:style>
  <w:style w:type="paragraph" w:customStyle="1" w:styleId="NOte">
    <w:name w:val="NOte"/>
    <w:basedOn w:val="a"/>
    <w:qFormat/>
    <w:pPr>
      <w:ind w:left="400"/>
      <w:jc w:val="both"/>
    </w:pPr>
    <w:rPr>
      <w:rFonts w:ascii="Arial" w:eastAsia="Malgun Gothic" w:hAnsi="Arial" w:cs="Arial"/>
      <w:lang w:val="en-US" w:eastAsia="ko-KR"/>
    </w:rPr>
  </w:style>
  <w:style w:type="character" w:customStyle="1" w:styleId="ReferenceChar">
    <w:name w:val="Reference Char"/>
    <w:link w:val="Reference"/>
    <w:qFormat/>
    <w:rPr>
      <w:rFonts w:ascii="Arial" w:eastAsia="Batang" w:hAnsi="Arial"/>
      <w:lang w:val="en-GB" w:eastAsia="zh-CN"/>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hAnsi="Arial"/>
      <w:szCs w:val="24"/>
      <w:lang w:val="zh-CN"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hAnsi="Arial"/>
      <w:szCs w:val="24"/>
      <w:lang w:val="zh-CN" w:eastAsia="zh-CN"/>
    </w:rPr>
  </w:style>
  <w:style w:type="character" w:customStyle="1" w:styleId="Doc-text2Char">
    <w:name w:val="Doc-text2 Char"/>
    <w:link w:val="Doc-text2"/>
    <w:qFormat/>
    <w:rPr>
      <w:rFonts w:ascii="Arial" w:eastAsia="Times New Roman" w:hAnsi="Arial"/>
      <w:szCs w:val="24"/>
      <w:lang w:val="zh-CN" w:eastAsia="zh-CN"/>
    </w:rPr>
  </w:style>
  <w:style w:type="character" w:customStyle="1" w:styleId="Doc-titleChar">
    <w:name w:val="Doc-title Char"/>
    <w:link w:val="Doc-title"/>
    <w:qFormat/>
    <w:rPr>
      <w:rFonts w:ascii="Arial" w:eastAsia="Times New Roman" w:hAnsi="Arial"/>
      <w:szCs w:val="24"/>
      <w:lang w:val="zh-CN" w:eastAsia="zh-CN"/>
    </w:rPr>
  </w:style>
  <w:style w:type="paragraph" w:customStyle="1" w:styleId="Agreement">
    <w:name w:val="Agreement"/>
    <w:basedOn w:val="a"/>
    <w:next w:val="a"/>
    <w:uiPriority w:val="99"/>
    <w:qFormat/>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Noramal">
    <w:name w:val="Noramal"/>
    <w:basedOn w:val="TH"/>
    <w:qFormat/>
    <w:rPr>
      <w:lang w:eastAsia="ko-KR"/>
    </w:rPr>
  </w:style>
  <w:style w:type="paragraph" w:customStyle="1" w:styleId="EditorsNoteAuto">
    <w:name w:val="Editor's Note + Auto"/>
    <w:basedOn w:val="a"/>
    <w:qFormat/>
    <w:pPr>
      <w:keepLines/>
      <w:spacing w:line="259" w:lineRule="auto"/>
      <w:ind w:left="1135" w:hanging="851"/>
    </w:pPr>
    <w:rPr>
      <w:color w:val="FF0000"/>
    </w:rPr>
  </w:style>
  <w:style w:type="character" w:customStyle="1" w:styleId="TANChar">
    <w:name w:val="TAN Char"/>
    <w:link w:val="TAN"/>
    <w:qFormat/>
    <w:rPr>
      <w:rFonts w:ascii="Arial" w:eastAsia="Times New Roman" w:hAnsi="Arial"/>
      <w:sz w:val="18"/>
      <w:lang w:val="zh-CN" w:eastAsia="zh-CN"/>
    </w:rPr>
  </w:style>
  <w:style w:type="table" w:customStyle="1" w:styleId="TableGrid1">
    <w:name w:val="Table Grid1"/>
    <w:basedOn w:val="a1"/>
    <w:uiPriority w:val="39"/>
    <w:qFormat/>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overflowPunct/>
      <w:autoSpaceDE/>
      <w:autoSpaceDN/>
      <w:adjustRightInd/>
      <w:spacing w:after="240"/>
      <w:textAlignment w:val="auto"/>
    </w:pPr>
    <w:rPr>
      <w:rFonts w:eastAsia="Malgun Gothic"/>
      <w:b/>
      <w:sz w:val="24"/>
      <w:szCs w:val="24"/>
      <w:lang w:val="en-US" w:eastAsia="ko-KR"/>
    </w:rPr>
  </w:style>
  <w:style w:type="table" w:customStyle="1" w:styleId="12">
    <w:name w:val="网格型1"/>
    <w:basedOn w:val="a1"/>
    <w:uiPriority w:val="39"/>
    <w:qFormat/>
    <w:rPr>
      <w:rFonts w:ascii="等线" w:eastAsia="等线" w:hAnsi="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B1Zchn">
    <w:name w:val="B1 Zchn"/>
    <w:qFormat/>
    <w:locked/>
    <w:rPr>
      <w:rFonts w:ascii="Times New Roman" w:eastAsia="Times New Roman" w:hAnsi="Times New Roman"/>
    </w:rPr>
  </w:style>
  <w:style w:type="character" w:customStyle="1" w:styleId="a7">
    <w:name w:val="题注 字符"/>
    <w:link w:val="a6"/>
    <w:uiPriority w:val="35"/>
    <w:qFormat/>
    <w:rPr>
      <w:rFonts w:ascii="Times New Roman" w:eastAsia="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7.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E0BACC-B3AF-4E2D-975F-86736159B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4706</Words>
  <Characters>26830</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31474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cp:lastModifiedBy>vivo</cp:lastModifiedBy>
  <cp:revision>7</cp:revision>
  <cp:lastPrinted>2017-04-27T07:51:00Z</cp:lastPrinted>
  <dcterms:created xsi:type="dcterms:W3CDTF">2022-08-10T05:55:00Z</dcterms:created>
  <dcterms:modified xsi:type="dcterms:W3CDTF">2022-08-10T08:11:00Z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y fmtid="{D5CDD505-2E9C-101B-9397-08002B2CF9AE}" pid="4" name="KSOProductBuildVer">
    <vt:lpwstr>2052-11.1.0.11194</vt:lpwstr>
  </property>
  <property fmtid="{D5CDD505-2E9C-101B-9397-08002B2CF9AE}" pid="5" name="ICV">
    <vt:lpwstr>E857080ABF654A138C7844D62C16BCA6</vt:lpwstr>
  </property>
</Properties>
</file>